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D80673" w14:textId="0ED7FBA7" w:rsidR="000C6F67" w:rsidRPr="000C6F67" w:rsidRDefault="000C6F67" w:rsidP="000C6F67">
      <w:pPr>
        <w:pStyle w:val="Normal"/>
        <w:spacing w:before="0" w:beforeAutospacing="0" w:after="0" w:line="405" w:lineRule="atLeast"/>
        <w:ind w:right="141" w:firstLine="567"/>
        <w:jc w:val="center"/>
        <w:rPr>
          <w:rFonts w:ascii="Times New Roman" w:hAnsi="Times New Roman"/>
          <w:color w:val="002060"/>
          <w:sz w:val="28"/>
          <w:szCs w:val="28"/>
        </w:rPr>
      </w:pPr>
      <w:r w:rsidRPr="000C6F67">
        <w:rPr>
          <w:rFonts w:ascii="Times New Roman" w:hAnsi="Times New Roman"/>
          <w:b/>
          <w:bCs/>
          <w:color w:val="002060"/>
          <w:sz w:val="28"/>
          <w:szCs w:val="28"/>
        </w:rPr>
        <w:t>НЕМНОГО О МУЗЫКАЛЬНОСТИ ДЕТЕЙ</w:t>
      </w:r>
    </w:p>
    <w:p w14:paraId="3B7C33BB" w14:textId="77777777" w:rsidR="000C6F67" w:rsidRDefault="000C6F67" w:rsidP="000C6F67">
      <w:pPr>
        <w:pStyle w:val="Normal"/>
        <w:spacing w:before="0" w:beforeAutospacing="0" w:after="0" w:line="405" w:lineRule="atLeast"/>
        <w:ind w:right="141" w:firstLine="567"/>
        <w:jc w:val="both"/>
        <w:rPr>
          <w:rFonts w:ascii="Times New Roman" w:hAnsi="Times New Roman"/>
          <w:b/>
          <w:bCs/>
          <w:color w:val="670000"/>
          <w:sz w:val="28"/>
          <w:szCs w:val="28"/>
        </w:rPr>
      </w:pPr>
      <w:r w:rsidRPr="000C6F67">
        <w:rPr>
          <w:rFonts w:ascii="Times New Roman" w:hAnsi="Times New Roman"/>
          <w:b/>
          <w:bCs/>
          <w:color w:val="670000"/>
          <w:sz w:val="28"/>
          <w:szCs w:val="28"/>
        </w:rPr>
        <w:t xml:space="preserve">Вопреки расхожим мнениям, </w:t>
      </w:r>
      <w:r w:rsidRPr="000C6F67">
        <w:rPr>
          <w:rFonts w:ascii="Times New Roman" w:hAnsi="Times New Roman"/>
          <w:b/>
          <w:bCs/>
          <w:color w:val="670000"/>
          <w:sz w:val="28"/>
          <w:szCs w:val="28"/>
          <w:u w:val="single"/>
        </w:rPr>
        <w:t>задатки</w:t>
      </w:r>
      <w:r w:rsidRPr="000C6F67">
        <w:rPr>
          <w:rFonts w:ascii="Times New Roman" w:hAnsi="Times New Roman"/>
          <w:b/>
          <w:bCs/>
          <w:color w:val="670000"/>
          <w:sz w:val="28"/>
          <w:szCs w:val="28"/>
        </w:rPr>
        <w:t xml:space="preserve"> к музыкальной деятельности имеются у каждого ребёнка без исключения. Именно </w:t>
      </w:r>
      <w:r w:rsidRPr="000C6F67">
        <w:rPr>
          <w:rFonts w:ascii="Times New Roman" w:hAnsi="Times New Roman"/>
          <w:b/>
          <w:bCs/>
          <w:color w:val="670000"/>
          <w:sz w:val="28"/>
          <w:szCs w:val="28"/>
          <w:u w:val="single"/>
        </w:rPr>
        <w:t>задатки</w:t>
      </w:r>
      <w:r w:rsidRPr="000C6F67">
        <w:rPr>
          <w:rFonts w:ascii="Times New Roman" w:hAnsi="Times New Roman"/>
          <w:b/>
          <w:bCs/>
          <w:color w:val="670000"/>
          <w:sz w:val="28"/>
          <w:szCs w:val="28"/>
        </w:rPr>
        <w:t xml:space="preserve"> составляют основу развития музыкальных способностей.  Все мы от природы музыкальны. Об этом необходимо помнить взрослому, так как от него зависит, каким станет в дальнейшем его ребёнок, как он сможет распорядиться своим природным даром. Родители должны помогать своим детям в развитии музыкальных способностей. Для этого родным и близким малыша необходимо запомнить следующее.</w:t>
      </w:r>
    </w:p>
    <w:p w14:paraId="1038CADE" w14:textId="77777777" w:rsidR="000C6F67" w:rsidRPr="000C6F67" w:rsidRDefault="000C6F67" w:rsidP="000C6F67">
      <w:pPr>
        <w:pStyle w:val="Normal"/>
        <w:spacing w:before="0" w:beforeAutospacing="0" w:after="0" w:line="405" w:lineRule="atLeast"/>
        <w:ind w:right="141" w:firstLine="567"/>
        <w:jc w:val="both"/>
        <w:rPr>
          <w:rFonts w:ascii="Times New Roman" w:hAnsi="Times New Roman"/>
          <w:color w:val="670000"/>
          <w:sz w:val="28"/>
          <w:szCs w:val="28"/>
        </w:rPr>
      </w:pPr>
    </w:p>
    <w:p w14:paraId="26D9717D" w14:textId="0F5461AF" w:rsidR="000C6F67" w:rsidRPr="000C6F67" w:rsidRDefault="000C6F67" w:rsidP="000C6F67">
      <w:pPr>
        <w:pStyle w:val="Normal"/>
        <w:spacing w:before="0" w:beforeAutospacing="0" w:after="0" w:line="405" w:lineRule="atLeast"/>
        <w:ind w:right="141" w:firstLine="567"/>
        <w:jc w:val="center"/>
        <w:rPr>
          <w:rFonts w:ascii="Times New Roman" w:hAnsi="Times New Roman"/>
          <w:color w:val="002060"/>
          <w:sz w:val="28"/>
          <w:szCs w:val="28"/>
        </w:rPr>
      </w:pPr>
      <w:r w:rsidRPr="000C6F67">
        <w:rPr>
          <w:rFonts w:ascii="Times New Roman" w:hAnsi="Times New Roman"/>
          <w:b/>
          <w:bCs/>
          <w:color w:val="002060"/>
          <w:sz w:val="28"/>
          <w:szCs w:val="28"/>
        </w:rPr>
        <w:t>ПАМЯТКА ДЛЯ РОДИТЕЛЕЙ</w:t>
      </w:r>
    </w:p>
    <w:p w14:paraId="7EE3991B" w14:textId="77777777" w:rsidR="000C6F67" w:rsidRPr="000C6F67" w:rsidRDefault="000C6F67" w:rsidP="000C6F67">
      <w:pPr>
        <w:pStyle w:val="Normal"/>
        <w:spacing w:before="0" w:beforeAutospacing="0" w:after="0" w:line="405" w:lineRule="atLeast"/>
        <w:ind w:right="141" w:firstLine="567"/>
        <w:jc w:val="both"/>
        <w:rPr>
          <w:rFonts w:ascii="Times New Roman" w:hAnsi="Times New Roman"/>
          <w:color w:val="670000"/>
          <w:sz w:val="28"/>
          <w:szCs w:val="28"/>
        </w:rPr>
      </w:pPr>
      <w:r w:rsidRPr="000C6F67">
        <w:rPr>
          <w:rFonts w:ascii="Times New Roman" w:hAnsi="Times New Roman"/>
          <w:b/>
          <w:bCs/>
          <w:color w:val="FF00FF"/>
          <w:sz w:val="28"/>
          <w:szCs w:val="28"/>
        </w:rPr>
        <w:t>-</w:t>
      </w:r>
      <w:r w:rsidRPr="000C6F67">
        <w:rPr>
          <w:rFonts w:ascii="Times New Roman" w:hAnsi="Times New Roman"/>
          <w:color w:val="670000"/>
          <w:sz w:val="28"/>
          <w:szCs w:val="28"/>
        </w:rPr>
        <w:t xml:space="preserve"> </w:t>
      </w:r>
      <w:r w:rsidRPr="000C6F67">
        <w:rPr>
          <w:rFonts w:ascii="Times New Roman" w:hAnsi="Times New Roman"/>
          <w:b/>
          <w:bCs/>
          <w:color w:val="670000"/>
          <w:sz w:val="28"/>
          <w:szCs w:val="28"/>
        </w:rPr>
        <w:t>Раннее проявление музыкальных способностей говорит о необходимости начинать музыкальное развитие ребёнка как можно раньше. Время, упущенное как возможность формирования интеллекта, творческих, музыкальных способностей ребёнка, будет невосполнимо.</w:t>
      </w:r>
    </w:p>
    <w:p w14:paraId="7C7592B2" w14:textId="77777777" w:rsidR="000C6F67" w:rsidRPr="000C6F67" w:rsidRDefault="000C6F67" w:rsidP="000C6F67">
      <w:pPr>
        <w:pStyle w:val="Normal"/>
        <w:spacing w:before="0" w:beforeAutospacing="0" w:after="0" w:line="405" w:lineRule="atLeast"/>
        <w:ind w:right="141" w:firstLine="567"/>
        <w:jc w:val="both"/>
        <w:rPr>
          <w:rFonts w:ascii="Times New Roman" w:hAnsi="Times New Roman"/>
          <w:color w:val="670000"/>
          <w:sz w:val="28"/>
          <w:szCs w:val="28"/>
        </w:rPr>
      </w:pPr>
      <w:r w:rsidRPr="000C6F67">
        <w:rPr>
          <w:rFonts w:ascii="Times New Roman" w:hAnsi="Times New Roman"/>
          <w:b/>
          <w:bCs/>
          <w:color w:val="670000"/>
          <w:sz w:val="28"/>
          <w:szCs w:val="28"/>
        </w:rPr>
        <w:t>- Путь развития музыкальных способностей у каждого неодинаков, поэтому не расстраивайтесь, если у вашего малыша не будет желания спеть или станцевать, а если и возникнет такое желание, то пение, на ваш взгляд, кажется далёким от совершенства, а движения смешны и неуклюжи. Помните! Количественные накопления перерастут в качественные. Для этого потребуется время и терпение.</w:t>
      </w:r>
    </w:p>
    <w:p w14:paraId="4589BA77" w14:textId="77777777" w:rsidR="000C6F67" w:rsidRPr="000C6F67" w:rsidRDefault="000C6F67" w:rsidP="000C6F67">
      <w:pPr>
        <w:pStyle w:val="Normal"/>
        <w:spacing w:before="0" w:beforeAutospacing="0" w:after="0" w:line="405" w:lineRule="atLeast"/>
        <w:ind w:right="141" w:firstLine="567"/>
        <w:jc w:val="both"/>
        <w:rPr>
          <w:rFonts w:ascii="Times New Roman" w:hAnsi="Times New Roman"/>
          <w:color w:val="670000"/>
          <w:sz w:val="28"/>
          <w:szCs w:val="28"/>
        </w:rPr>
      </w:pPr>
      <w:r w:rsidRPr="000C6F67">
        <w:rPr>
          <w:rFonts w:ascii="Times New Roman" w:hAnsi="Times New Roman"/>
          <w:b/>
          <w:bCs/>
          <w:color w:val="670000"/>
          <w:sz w:val="28"/>
          <w:szCs w:val="28"/>
        </w:rPr>
        <w:t>- Отсутствие какой-либо способностей может тормозить развитие остальных, так как все способности связаны между собой. Значит, задачей взрослого является устранение не желаемого тормоза.</w:t>
      </w:r>
    </w:p>
    <w:p w14:paraId="4FC32E30" w14:textId="77777777" w:rsidR="000C6F67" w:rsidRPr="000C6F67" w:rsidRDefault="000C6F67" w:rsidP="000C6F67">
      <w:pPr>
        <w:pStyle w:val="Normal"/>
        <w:spacing w:before="0" w:beforeAutospacing="0" w:after="0" w:line="405" w:lineRule="atLeast"/>
        <w:ind w:right="141" w:firstLine="567"/>
        <w:jc w:val="both"/>
        <w:rPr>
          <w:rFonts w:ascii="Times New Roman" w:hAnsi="Times New Roman"/>
          <w:color w:val="670000"/>
          <w:sz w:val="28"/>
          <w:szCs w:val="28"/>
        </w:rPr>
      </w:pPr>
      <w:r w:rsidRPr="000C6F67">
        <w:rPr>
          <w:rFonts w:ascii="Times New Roman" w:hAnsi="Times New Roman"/>
          <w:b/>
          <w:bCs/>
          <w:color w:val="670000"/>
          <w:sz w:val="28"/>
          <w:szCs w:val="28"/>
        </w:rPr>
        <w:t>- Ни в коем случае не «приклеивайте» вашему ребёнку «ярлык» - немузыкальный, если вы ничего не сделали для того, чтобы эту музыкальность у него развить.</w:t>
      </w:r>
    </w:p>
    <w:p w14:paraId="0DCFC1CE" w14:textId="77777777" w:rsidR="000C6F67" w:rsidRPr="000C6F67" w:rsidRDefault="000C6F67" w:rsidP="000C6F67">
      <w:pPr>
        <w:pStyle w:val="Normal"/>
        <w:spacing w:before="0" w:beforeAutospacing="0" w:after="0" w:line="405" w:lineRule="atLeast"/>
        <w:ind w:right="141" w:firstLine="567"/>
        <w:jc w:val="both"/>
        <w:rPr>
          <w:rFonts w:ascii="Times New Roman" w:hAnsi="Times New Roman"/>
          <w:color w:val="670000"/>
          <w:sz w:val="28"/>
          <w:szCs w:val="28"/>
        </w:rPr>
      </w:pPr>
      <w:r w:rsidRPr="000C6F67">
        <w:rPr>
          <w:rFonts w:ascii="Times New Roman" w:hAnsi="Times New Roman"/>
          <w:b/>
          <w:bCs/>
          <w:color w:val="670000"/>
          <w:sz w:val="28"/>
          <w:szCs w:val="28"/>
        </w:rPr>
        <w:t>По мнению учёных, музыкальные способности не столько проявляют себя в музыкальной деятельности, сколько сами проявляются в ней.  Постарайтесь запомнить главное:</w:t>
      </w:r>
    </w:p>
    <w:p w14:paraId="764AB18E" w14:textId="77777777" w:rsidR="000C6F67" w:rsidRPr="000C6F67" w:rsidRDefault="000C6F67" w:rsidP="000C6F67">
      <w:pPr>
        <w:pStyle w:val="Normal"/>
        <w:spacing w:before="0" w:beforeAutospacing="0" w:after="0" w:line="405" w:lineRule="atLeast"/>
        <w:ind w:right="141" w:firstLine="567"/>
        <w:jc w:val="both"/>
        <w:rPr>
          <w:rFonts w:ascii="Times New Roman" w:hAnsi="Times New Roman"/>
          <w:b/>
          <w:bCs/>
          <w:color w:val="670000"/>
          <w:sz w:val="28"/>
          <w:szCs w:val="28"/>
        </w:rPr>
      </w:pPr>
      <w:r w:rsidRPr="000C6F67">
        <w:rPr>
          <w:rFonts w:ascii="Times New Roman" w:hAnsi="Times New Roman"/>
          <w:b/>
          <w:bCs/>
          <w:color w:val="670000"/>
          <w:sz w:val="28"/>
          <w:szCs w:val="28"/>
        </w:rPr>
        <w:t>Чем активнее общение вашего ребёнка с музыкой, тем более музыкальным он становится, тем радостнее и желаннее новые встречи с ней.</w:t>
      </w:r>
    </w:p>
    <w:p w14:paraId="2A8A9DDB" w14:textId="77777777" w:rsidR="000C6F67" w:rsidRPr="000C6F67" w:rsidRDefault="000C6F67" w:rsidP="000C6F67">
      <w:pPr>
        <w:pStyle w:val="Normal"/>
        <w:spacing w:before="0" w:beforeAutospacing="0"/>
        <w:ind w:right="141" w:firstLine="567"/>
        <w:jc w:val="both"/>
        <w:rPr>
          <w:rFonts w:ascii="Times New Roman" w:eastAsia="Calibri" w:hAnsi="Times New Roman"/>
          <w:sz w:val="28"/>
          <w:szCs w:val="28"/>
        </w:rPr>
      </w:pPr>
      <w:r w:rsidRPr="000C6F67">
        <w:rPr>
          <w:rFonts w:ascii="Times New Roman" w:eastAsia="Calibri" w:hAnsi="Times New Roman"/>
          <w:sz w:val="28"/>
          <w:szCs w:val="28"/>
        </w:rPr>
        <w:t xml:space="preserve"> </w:t>
      </w:r>
    </w:p>
    <w:p w14:paraId="0751DDEC" w14:textId="77777777" w:rsidR="00BA3129" w:rsidRPr="000C6F67" w:rsidRDefault="00BA3129" w:rsidP="000C6F67">
      <w:pPr>
        <w:ind w:right="141" w:firstLine="567"/>
        <w:rPr>
          <w:rFonts w:ascii="Times New Roman" w:hAnsi="Times New Roman" w:cs="Times New Roman"/>
          <w:sz w:val="28"/>
          <w:szCs w:val="28"/>
        </w:rPr>
      </w:pPr>
    </w:p>
    <w:sectPr w:rsidR="00BA3129" w:rsidRPr="000C6F67" w:rsidSect="000C6F67">
      <w:pgSz w:w="11906" w:h="16838"/>
      <w:pgMar w:top="1134" w:right="850" w:bottom="1134" w:left="1276" w:header="708" w:footer="708" w:gutter="0"/>
      <w:pgBorders w:offsetFrom="page">
        <w:top w:val="musicNotes" w:sz="9" w:space="24" w:color="538135" w:themeColor="accent6" w:themeShade="BF"/>
        <w:left w:val="musicNotes" w:sz="9" w:space="24" w:color="538135" w:themeColor="accent6" w:themeShade="BF"/>
        <w:bottom w:val="musicNotes" w:sz="9" w:space="24" w:color="538135" w:themeColor="accent6" w:themeShade="BF"/>
        <w:right w:val="musicNotes" w:sz="9" w:space="24" w:color="538135" w:themeColor="accent6" w:themeShade="BF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3129"/>
    <w:rsid w:val="000C6F67"/>
    <w:rsid w:val="00BA31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463C69"/>
  <w15:chartTrackingRefBased/>
  <w15:docId w15:val="{8E647A2C-BFD2-4198-9A44-C0C0981E0B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ormal">
    <w:name w:val="Normal"/>
    <w:rsid w:val="000C6F67"/>
    <w:pPr>
      <w:spacing w:before="100" w:beforeAutospacing="1" w:after="200" w:line="273" w:lineRule="auto"/>
    </w:pPr>
    <w:rPr>
      <w:rFonts w:ascii="Calibri" w:eastAsia="Times New Roman" w:hAnsi="Calibri" w:cs="Times New Roman"/>
      <w:kern w:val="0"/>
      <w:lang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906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737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269</Words>
  <Characters>1536</Characters>
  <Application>Microsoft Office Word</Application>
  <DocSecurity>0</DocSecurity>
  <Lines>12</Lines>
  <Paragraphs>3</Paragraphs>
  <ScaleCrop>false</ScaleCrop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</dc:creator>
  <cp:keywords/>
  <dc:description/>
  <cp:lastModifiedBy>Елена</cp:lastModifiedBy>
  <cp:revision>3</cp:revision>
  <dcterms:created xsi:type="dcterms:W3CDTF">2023-10-12T16:40:00Z</dcterms:created>
  <dcterms:modified xsi:type="dcterms:W3CDTF">2023-10-12T16:43:00Z</dcterms:modified>
</cp:coreProperties>
</file>