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B7" w:rsidRPr="006D12B7" w:rsidRDefault="006D12B7" w:rsidP="006D12B7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Советы психолога родителям будущих первоклассников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Неуспеваемость, школьные неврозы, повышенная тревожность – это результат того, что первоклассник психологически не был готов к обучению в школе.</w:t>
      </w:r>
    </w:p>
    <w:p w:rsidR="006D12B7" w:rsidRPr="006D12B7" w:rsidRDefault="006D12B7" w:rsidP="006D12B7">
      <w:pPr>
        <w:jc w:val="center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  <w:u w:val="single"/>
        </w:rPr>
        <w:t>Психологическая готовность к обучению в школе включает в себя:</w:t>
      </w:r>
    </w:p>
    <w:p w:rsidR="006D12B7" w:rsidRPr="006D12B7" w:rsidRDefault="006D12B7" w:rsidP="006D12B7">
      <w:pPr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► интеллектуальную готовность;</w:t>
      </w:r>
    </w:p>
    <w:p w:rsidR="006D12B7" w:rsidRPr="006D12B7" w:rsidRDefault="006D12B7" w:rsidP="006D12B7">
      <w:pPr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► мотивационную готовность;</w:t>
      </w:r>
    </w:p>
    <w:p w:rsidR="006D12B7" w:rsidRPr="006D12B7" w:rsidRDefault="006D12B7" w:rsidP="006D12B7">
      <w:pPr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► волевую готовность;</w:t>
      </w:r>
    </w:p>
    <w:p w:rsidR="006D12B7" w:rsidRPr="006D12B7" w:rsidRDefault="006D12B7" w:rsidP="006D12B7">
      <w:pPr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► коммуникативную готовность.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i/>
          <w:iCs/>
          <w:color w:val="000000"/>
          <w:sz w:val="21"/>
          <w:szCs w:val="21"/>
        </w:rPr>
        <w:t xml:space="preserve">Интеллектуальная готовность </w:t>
      </w:r>
      <w:r w:rsidRPr="006D12B7">
        <w:rPr>
          <w:color w:val="000000"/>
          <w:sz w:val="21"/>
          <w:szCs w:val="21"/>
        </w:rPr>
        <w:t>предполагает развитие внимания, памяти, сформированные мыслительные операции анализа, синтеза, обобщения, умение устанавливать связи между явлениями и событиями. К 6-7 годам ребенок должен знать:</w:t>
      </w:r>
    </w:p>
    <w:p w:rsidR="006D12B7" w:rsidRPr="006D12B7" w:rsidRDefault="006D12B7" w:rsidP="006D12B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 xml:space="preserve">свой адрес и название города, в котором он живет; </w:t>
      </w:r>
    </w:p>
    <w:p w:rsidR="006D12B7" w:rsidRPr="006D12B7" w:rsidRDefault="006D12B7" w:rsidP="006D12B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 xml:space="preserve">название страны и ее столицы; </w:t>
      </w:r>
    </w:p>
    <w:p w:rsidR="006D12B7" w:rsidRPr="006D12B7" w:rsidRDefault="006D12B7" w:rsidP="006D12B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 xml:space="preserve">имена и отчества своих родителей, информацию о местах их работы; </w:t>
      </w:r>
    </w:p>
    <w:p w:rsidR="006D12B7" w:rsidRPr="006D12B7" w:rsidRDefault="006D12B7" w:rsidP="006D12B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 xml:space="preserve">времена года, их последовательность и основные признаки; </w:t>
      </w:r>
    </w:p>
    <w:p w:rsidR="006D12B7" w:rsidRPr="006D12B7" w:rsidRDefault="006D12B7" w:rsidP="006D12B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 xml:space="preserve">названия месяцев, дней недели; </w:t>
      </w:r>
    </w:p>
    <w:p w:rsidR="006D12B7" w:rsidRPr="006D12B7" w:rsidRDefault="006D12B7" w:rsidP="006D12B7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основные виды деревьев и цветов.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Ему следует уметь различать домашних и диких животных, понимать, что бабушка – это мама отца или матери.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Иными словами, он должен ориентироваться во времени, пространстве и своем ближайшем окружении.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i/>
          <w:iCs/>
          <w:color w:val="000000"/>
          <w:sz w:val="21"/>
          <w:szCs w:val="21"/>
        </w:rPr>
        <w:t xml:space="preserve">Мотивационная готовность </w:t>
      </w:r>
      <w:r w:rsidRPr="006D12B7">
        <w:rPr>
          <w:color w:val="000000"/>
          <w:sz w:val="21"/>
          <w:szCs w:val="21"/>
        </w:rPr>
        <w:t>подразумевает наличие у ребенка желания принять новую социальную роль – роль школьника. Поэтому очень важно, чтобы школа была для него привлекательна своей главной деятельностью – учебой. С этой целью родителям необходимо объяснить своему ребенку, что дети ходят учиться для получения знаний, которые необходимы каждому человеку.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Следует давать ребенку только позитивную информацию о школе. Помните, что ваши оценки и суждения с легкостью заимствуются детьми, воспринимаются некритично, полностью. Ребенок должен видеть, что родители спокойно и уверенно смотрят на его поступление в школу.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 xml:space="preserve">Причиной нежелания идти в школу может быть и то, что ребенок «не наигрался». Но в возрасте 6-7 лет психическое развитие очень пластично, и дети, которые «не наигрались», придя в </w:t>
      </w:r>
      <w:proofErr w:type="gramStart"/>
      <w:r w:rsidRPr="006D12B7">
        <w:rPr>
          <w:color w:val="000000"/>
          <w:sz w:val="21"/>
          <w:szCs w:val="21"/>
        </w:rPr>
        <w:t>класс</w:t>
      </w:r>
      <w:proofErr w:type="gramEnd"/>
      <w:r w:rsidRPr="006D12B7">
        <w:rPr>
          <w:color w:val="000000"/>
          <w:sz w:val="21"/>
          <w:szCs w:val="21"/>
        </w:rPr>
        <w:t xml:space="preserve"> скоро начинают испытывать удовольствие от процесса учебы.</w:t>
      </w:r>
      <w:r>
        <w:rPr>
          <w:color w:val="000000"/>
          <w:sz w:val="21"/>
          <w:szCs w:val="21"/>
        </w:rPr>
        <w:t xml:space="preserve"> </w:t>
      </w:r>
      <w:r w:rsidRPr="006D12B7">
        <w:rPr>
          <w:color w:val="000000"/>
          <w:sz w:val="21"/>
          <w:szCs w:val="21"/>
        </w:rPr>
        <w:t>Вам не обязательно до начала учебного года формировать любовь к школе, поскольку невозможно полюбить то, с чем ребенок еще не сталкивался. Достаточно дать понять ребенку, что учеба – это обязанность каждого современного человека и от того, насколько он будет успешен в учении, зависит отношение к нему многих из окружающих ребенка людей.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i/>
          <w:iCs/>
          <w:color w:val="000000"/>
          <w:sz w:val="21"/>
          <w:szCs w:val="21"/>
        </w:rPr>
        <w:t xml:space="preserve">Волевая готовность </w:t>
      </w:r>
      <w:r w:rsidRPr="006D12B7">
        <w:rPr>
          <w:color w:val="000000"/>
          <w:sz w:val="21"/>
          <w:szCs w:val="21"/>
        </w:rPr>
        <w:t>предполагает наличие у ребенка способностей ставить перед собой цель, принять решение о начале деятельности, наметить план действий, выполнить его, проявив определенные усилия, оценить результат своей деятельности, а также умения длительно выполнять не очень привлекательную работу.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i/>
          <w:iCs/>
          <w:color w:val="000000"/>
          <w:sz w:val="21"/>
          <w:szCs w:val="21"/>
        </w:rPr>
        <w:t xml:space="preserve">Коммуникативная готовность </w:t>
      </w:r>
      <w:r w:rsidRPr="006D12B7">
        <w:rPr>
          <w:color w:val="000000"/>
          <w:sz w:val="21"/>
          <w:szCs w:val="21"/>
        </w:rPr>
        <w:t>проявляется в умении ребенка подчинять свое поведение законам детских групп и нормам поведения, установленным в классе. 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 социально допустимыми способами, подчиняться или руководить.</w:t>
      </w:r>
    </w:p>
    <w:p w:rsidR="006D12B7" w:rsidRPr="006D12B7" w:rsidRDefault="006D12B7" w:rsidP="006D12B7">
      <w:pPr>
        <w:ind w:firstLine="708"/>
        <w:jc w:val="both"/>
        <w:rPr>
          <w:color w:val="000000"/>
          <w:sz w:val="21"/>
          <w:szCs w:val="21"/>
        </w:rPr>
      </w:pPr>
      <w:r w:rsidRPr="006D12B7">
        <w:rPr>
          <w:color w:val="000000"/>
          <w:sz w:val="21"/>
          <w:szCs w:val="21"/>
        </w:rPr>
        <w:t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</w:p>
    <w:p w:rsidR="00220A4C" w:rsidRDefault="00220A4C"/>
    <w:sectPr w:rsidR="00220A4C" w:rsidSect="0022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64A"/>
    <w:multiLevelType w:val="multilevel"/>
    <w:tmpl w:val="8978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2B7"/>
    <w:rsid w:val="00220A4C"/>
    <w:rsid w:val="006D12B7"/>
    <w:rsid w:val="00864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12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23F2C-6E45-4FAC-B3D8-C3601477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2012-09-18T15:37:00Z</dcterms:created>
  <dcterms:modified xsi:type="dcterms:W3CDTF">2012-09-18T15:42:00Z</dcterms:modified>
</cp:coreProperties>
</file>