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DC" w:rsidRPr="003C5EA5" w:rsidRDefault="00A414DC" w:rsidP="00A414DC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40"/>
          <w:szCs w:val="40"/>
          <w:lang w:eastAsia="ru-RU"/>
        </w:rPr>
      </w:pPr>
      <w:bookmarkStart w:id="0" w:name="_GoBack"/>
      <w:bookmarkEnd w:id="0"/>
      <w:r w:rsidRPr="003C5EA5">
        <w:rPr>
          <w:rFonts w:ascii="Times New Roman" w:eastAsia="Times New Roman" w:hAnsi="Times New Roman" w:cs="Times New Roman"/>
          <w:color w:val="002060"/>
          <w:kern w:val="36"/>
          <w:sz w:val="40"/>
          <w:szCs w:val="40"/>
          <w:lang w:eastAsia="ru-RU"/>
        </w:rPr>
        <w:t>Двигательная активность детей на прогулке</w:t>
      </w:r>
    </w:p>
    <w:p w:rsidR="00A414DC" w:rsidRPr="00450DAD" w:rsidRDefault="00A414DC" w:rsidP="00A414D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Двигательная активность является важнейшим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от условий жизни, индивидуальных особенностей.</w:t>
      </w:r>
    </w:p>
    <w:p w:rsidR="00A414DC" w:rsidRPr="00450DAD" w:rsidRDefault="00A414DC" w:rsidP="00A414D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Двигательная активность - это естественная потребность детей</w:t>
      </w:r>
    </w:p>
    <w:p w:rsidR="00A414DC" w:rsidRPr="00450DAD" w:rsidRDefault="00A414DC" w:rsidP="00A414D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дошкольного возраста, при её организации необходимо уделять </w:t>
      </w:r>
      <w:proofErr w:type="gramStart"/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большое</w:t>
      </w:r>
      <w:proofErr w:type="gramEnd"/>
    </w:p>
    <w:p w:rsidR="00A414DC" w:rsidRPr="00450DAD" w:rsidRDefault="00A414DC" w:rsidP="00A414D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внимание планированию. Наиболее рационально планировать двигательную активность у детей по этапам в течение всего режимного дня. Одним из этапов является прогулка. В течение дня прогулка организуется дважды: утром и вечером. Прогулка - благоприятное время для проведения индивидуальной работы с детьми и организации их самостоятельной двигательной активности. Перед прогулкой важно поинтересоваться у детей, в какие игры они хотели бы поиграть, и создать необходимые условия для игр детей по желанию: поддержать инициативу, творчество в любом виде игр; вынести на улицу необходимое для двигательной активности детей оборудование. Необходимо учитывать, какие занятия предшествовали</w:t>
      </w:r>
    </w:p>
    <w:p w:rsidR="00A414DC" w:rsidRPr="00450DAD" w:rsidRDefault="00A414DC" w:rsidP="00A414D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прогулке: если они носили подвижный характер (физкультурное,</w:t>
      </w:r>
      <w:proofErr w:type="gramEnd"/>
    </w:p>
    <w:p w:rsidR="00A414DC" w:rsidRPr="00450DAD" w:rsidRDefault="00A414DC" w:rsidP="00A414D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музыкальное, то лучше прогулку начать с наблюдения, но если на занятиях дети были ограничены в движениях, то прогулку лучше начать с подвижных, спортивных игр. На прогулке желательно планировать 1 подвижную игру, общую для всех детей, и 2-3 игры с подгруппами детей. Кроме того, воспитатель должен наметить игровые упражнения для индивидуальной работы. Весь этот материал желательно подбирать в соответствии с основными движениями, включенными в занятия. За несколько дней до занятия, в котором планируется ввести новое движение, на прогулке целесообразно проводить подготовительные упражнения. На следующий день после занятия можно повторить те же упражнения или провести не</w:t>
      </w:r>
    </w:p>
    <w:p w:rsidR="00A414DC" w:rsidRPr="00450DAD" w:rsidRDefault="00A414DC" w:rsidP="00A414D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сложные игры с целью закрепления двигательного навыка. Примерно через две недели после занятия и в дальнейшем, когда основные элементы движения </w:t>
      </w:r>
      <w:proofErr w:type="gramStart"/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автоматизируются хорошим средством закрепления является</w:t>
      </w:r>
      <w:proofErr w:type="gramEnd"/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сюжетная подвижная игра. </w:t>
      </w:r>
      <w:proofErr w:type="gramStart"/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Для прогулки важно планировать не только различные подвижные, но и спортивные игры (зимой - хоккей, весной, летом, осенью - футбол, баскетбол, бадминтон, настольный теннис, городки) и спортивные упражнения (зимой - катания на санках, скольжение по ледяным дорожкам, ходьба на лыжах, катание' на коньках; весной, летом, осенью - катание на велосипеде, самокатах, роликовых коньках, плавание).</w:t>
      </w:r>
      <w:proofErr w:type="gramEnd"/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Во вторую половину дня также необходимо запланировать самостоятельную двигательную деятельность, используя различное физкультурное </w:t>
      </w:r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оборудование, дидактический материал - карточки для самостоятельной двигательной активности. Вечером, перед уходом детей, лучше планировать</w:t>
      </w:r>
    </w:p>
    <w:p w:rsidR="00A414DC" w:rsidRPr="00450DAD" w:rsidRDefault="00A414DC" w:rsidP="00A414D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спокойную двигательную деятельность - малоподвижные игры, дыхательные упражнения, упражнения на подвижность, оздоровительные упражнения с шарами и т. д. Содержание игр и физических упражнений на прогулке для детей старших и подготовительных к школе групп должно предусматривать:</w:t>
      </w:r>
    </w:p>
    <w:p w:rsidR="00A414DC" w:rsidRPr="00450DAD" w:rsidRDefault="00A414DC" w:rsidP="00A414D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1). Использование упражнений преимущественно динамического характера, направленных на развитие различных групп мышц, а так же упражнений, требующих высокой координации движений;</w:t>
      </w:r>
    </w:p>
    <w:p w:rsidR="00A414DC" w:rsidRPr="00450DAD" w:rsidRDefault="00A414DC" w:rsidP="00A414D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2). Соответствие игр и упражнений сезону года, погодным условиям;</w:t>
      </w:r>
    </w:p>
    <w:p w:rsidR="00A414DC" w:rsidRPr="00450DAD" w:rsidRDefault="00A414DC" w:rsidP="00A414D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3). Применение разных способов организации дошкольников;</w:t>
      </w:r>
    </w:p>
    <w:p w:rsidR="00A414DC" w:rsidRPr="00450DAD" w:rsidRDefault="00A414DC" w:rsidP="00A414D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4). Рациональное использование оборудования и инвентаря, предметов окружающей среды;</w:t>
      </w:r>
    </w:p>
    <w:p w:rsidR="00A414DC" w:rsidRPr="00450DAD" w:rsidRDefault="00A414DC" w:rsidP="00A414D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5). Создание благоприятных условий для положительных эмоциональных и морально - волевых проявлений детей;</w:t>
      </w:r>
    </w:p>
    <w:p w:rsidR="00A414DC" w:rsidRPr="00450DAD" w:rsidRDefault="00A414DC" w:rsidP="00A414D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6). Активизация детской самостоятельности;</w:t>
      </w:r>
    </w:p>
    <w:p w:rsidR="00A414DC" w:rsidRPr="00450DAD" w:rsidRDefault="00A414DC" w:rsidP="00A414D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7). Стимулирование индивидуальных возможностей каждого ребёнка. Обеих возрастных группах подвижные игры с разными видами движений (бегом, прыжками, метанием, лазаньем) планируются на прогулке ежедневно. В месяц их может быть до 16 в квартал до 48. Каждую неделю детям предлагается для разучивания одна новая п/игра которая повторяется в течени</w:t>
      </w:r>
      <w:proofErr w:type="gramStart"/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</w:t>
      </w:r>
      <w:proofErr w:type="gramEnd"/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месяца 2-3 раза в зависимости от сложности содержания. Кроме того, каждый месяц проводится по 6 - 8 </w:t>
      </w:r>
      <w:proofErr w:type="gramStart"/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</w:t>
      </w:r>
      <w:proofErr w:type="gramEnd"/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/игр, освоенных ранее. Значительное место отводится играм спортивного и соревновательного характера, играм эстафетам. В них рекомендуется </w:t>
      </w:r>
      <w:proofErr w:type="gramStart"/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вводить в хорошо знакомы</w:t>
      </w:r>
      <w:proofErr w:type="gramEnd"/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детям движения, а для поддержания интереса усложнять содержание, правила, двигательные задания. Кроме </w:t>
      </w:r>
      <w:proofErr w:type="gramStart"/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</w:t>
      </w:r>
      <w:proofErr w:type="gramEnd"/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/игр на прогулке необходимо использовать разнообразные упражнения в ходьбе, беге, прыжках, метании, </w:t>
      </w:r>
      <w:proofErr w:type="spellStart"/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лазаньи</w:t>
      </w:r>
      <w:proofErr w:type="spellEnd"/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равновесии. Как эффективное средство повышения ДА и воспитания выносливости предлагается бег с разной скоростью: медленный бег, бег в среднем темпе, в чередовании с ходьбой, быстрый бег - является составной частью </w:t>
      </w:r>
      <w:proofErr w:type="gramStart"/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</w:t>
      </w:r>
      <w:proofErr w:type="gramEnd"/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/игр, игр - эстафет. При </w:t>
      </w:r>
      <w:proofErr w:type="spellStart"/>
      <w:proofErr w:type="gramStart"/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t</w:t>
      </w:r>
      <w:proofErr w:type="gramEnd"/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распределении</w:t>
      </w:r>
      <w:proofErr w:type="spellEnd"/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упражнений значительное место отводится прыжкам, подскокам. Можно предлагать прыжки на двух ногах на месте (</w:t>
      </w:r>
      <w:proofErr w:type="gramStart"/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</w:t>
      </w:r>
      <w:proofErr w:type="gramEnd"/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постепенным</w:t>
      </w:r>
      <w:proofErr w:type="gramEnd"/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увеличениям их количества от 25 до 40 раз) с изменением положений ног (ноги </w:t>
      </w:r>
      <w:proofErr w:type="spellStart"/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скрестно</w:t>
      </w:r>
      <w:proofErr w:type="spellEnd"/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врозь, одна нога вперёд - другая назад; попеременно на левой и правой ноге, с поворотом и т. д. </w:t>
      </w:r>
      <w:proofErr w:type="gramStart"/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ряду</w:t>
      </w:r>
      <w:proofErr w:type="gramEnd"/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 упражнениями в прыжках и беге широко используйте упражнение в метании, бросании и ловли мяча с целью подготовки детей к спортивным играм (баскетбол и бадминтон). В содержании прогулки включайте различные </w:t>
      </w:r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движения с мячом: прокатывание по земле, узкой дорожке, подбрасывании и ловле, ведении мяча, удары в стену, захватывание мяча в обруч с помощью дощечки; метание в цель и на дальность. На прогулке значительное место следует отводить спортивным упражнениям, которые способствуют формированию разнообразных двигательных навыков и качеств. </w:t>
      </w:r>
      <w:proofErr w:type="gramStart"/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ряду</w:t>
      </w:r>
      <w:proofErr w:type="gramEnd"/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со спортивными упражнениями дети должны уметь играть в игры с элементами спорта. Старших дошкольников необходимо учить играть в настоящий теннис и бадминтон по упрощённым правилам. </w:t>
      </w:r>
      <w:proofErr w:type="gramStart"/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Дети должны овладеть такими навыками как: правильно держать ракетку, бросать и ловить маленький мяч (волан, ориентироваться в пространстве.</w:t>
      </w:r>
      <w:proofErr w:type="gramEnd"/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Для их закрепления можно использовать такие игры как: «Задержи мяч», «Мяч с горки», «Лови, бросай, мяч не теряй», «Займи свободный круг и т. д. Важным моментом является распределение игр и упражнений с учётом и с интенсивности и сложности. Необходимо чередовать физическую нагрузку с отдыхом, более подвижные упражнения с менее </w:t>
      </w:r>
      <w:proofErr w:type="gramStart"/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подвижными</w:t>
      </w:r>
      <w:proofErr w:type="gramEnd"/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Например:</w:t>
      </w:r>
    </w:p>
    <w:p w:rsidR="00A414DC" w:rsidRPr="00450DAD" w:rsidRDefault="00A414DC" w:rsidP="00A414D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 подвижная игра с бегом «Мы - весёлые ребята»</w:t>
      </w:r>
    </w:p>
    <w:p w:rsidR="00A414DC" w:rsidRPr="00450DAD" w:rsidRDefault="00A414DC" w:rsidP="00A414D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 упражнения с мячом: «Подбросить вверх и поймать двумя руками;</w:t>
      </w:r>
    </w:p>
    <w:p w:rsidR="00A414DC" w:rsidRPr="00450DAD" w:rsidRDefault="00A414DC" w:rsidP="00A414D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 прыжки на двух ногах с продвижением вперед, прыжки поочерёдно правой и левой ногой.</w:t>
      </w:r>
    </w:p>
    <w:p w:rsidR="00A414DC" w:rsidRPr="00450DAD" w:rsidRDefault="00A414DC" w:rsidP="00A414D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 подборе игр и упражнений важно учитывать время года, погодные условия и место их проведения. В тёплый период (сентябрь, май, июнь) обязательны игры с более длительным бегом и бегом наперегонки, с элементами соревнований, игр эстафет.</w:t>
      </w:r>
    </w:p>
    <w:p w:rsidR="00A414DC" w:rsidRPr="00450DAD" w:rsidRDefault="00A414DC" w:rsidP="00A414D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Примерный подбор игр и упражнений для проведения на прогулке летом.</w:t>
      </w:r>
    </w:p>
    <w:p w:rsidR="00A414DC" w:rsidRPr="00450DAD" w:rsidRDefault="00A414DC" w:rsidP="00A414D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 Подвижная игра сбегом «Весёлые соревнования».</w:t>
      </w:r>
    </w:p>
    <w:p w:rsidR="00A414DC" w:rsidRPr="00450DAD" w:rsidRDefault="00A414DC" w:rsidP="00A414D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2. </w:t>
      </w:r>
      <w:proofErr w:type="gramStart"/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Езда на велосипеде по прямой, по кругу, змейкой (с разной скоростью) .</w:t>
      </w:r>
      <w:proofErr w:type="gramEnd"/>
    </w:p>
    <w:p w:rsidR="00A414DC" w:rsidRPr="00450DAD" w:rsidRDefault="00A414DC" w:rsidP="00A414D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 Метание мешочков с песком вдаль.</w:t>
      </w:r>
    </w:p>
    <w:p w:rsidR="00A414DC" w:rsidRPr="00450DAD" w:rsidRDefault="00A414DC" w:rsidP="00A414D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Игры и упражнения для проведения прогулки в </w:t>
      </w:r>
      <w:proofErr w:type="gramStart"/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весеннее</w:t>
      </w:r>
      <w:proofErr w:type="gramEnd"/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- осенний период.</w:t>
      </w:r>
    </w:p>
    <w:p w:rsidR="00A414DC" w:rsidRPr="00450DAD" w:rsidRDefault="00A414DC" w:rsidP="00A414D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содержание прогулки необходимо вводить разнообразные физические упражнения с обручем, скакалкой, игры с мячами и др.</w:t>
      </w:r>
    </w:p>
    <w:p w:rsidR="00A414DC" w:rsidRPr="00450DAD" w:rsidRDefault="00A414DC" w:rsidP="00A414D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 Подвижная игра с бегом «Догони свою пару».</w:t>
      </w:r>
    </w:p>
    <w:p w:rsidR="00A414DC" w:rsidRPr="00450DAD" w:rsidRDefault="00A414DC" w:rsidP="00A414D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2. </w:t>
      </w:r>
      <w:proofErr w:type="gramStart"/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Прокатывание обруча по ровной дорожке (кто дальше всех прокатит обруч?</w:t>
      </w:r>
      <w:proofErr w:type="gramEnd"/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Кто быстрее)</w:t>
      </w:r>
      <w:proofErr w:type="gramEnd"/>
    </w:p>
    <w:p w:rsidR="00A414DC" w:rsidRPr="00450DAD" w:rsidRDefault="00A414DC" w:rsidP="00A414D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 Прыжки через скакалку разными способами.</w:t>
      </w:r>
    </w:p>
    <w:p w:rsidR="00A414DC" w:rsidRPr="00450DAD" w:rsidRDefault="00A414DC" w:rsidP="00A414D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Игры и упражнения для проведения на прогулке зимой.</w:t>
      </w:r>
    </w:p>
    <w:p w:rsidR="00A414DC" w:rsidRPr="00450DAD" w:rsidRDefault="00A414DC" w:rsidP="00A414D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Зимой планируется ходьба на лыжах, скольжение по ледяным дорожкам, игры - эстафеты на санках, на лыжах, с элементами хоккея, ходьба и бег по снежному лабиринту, по снежным валам, метание снежков, спуск с горки и т. д.</w:t>
      </w:r>
    </w:p>
    <w:p w:rsidR="00A414DC" w:rsidRPr="00450DAD" w:rsidRDefault="00A414DC" w:rsidP="00A414D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 Подвижная игра с бегом «Быстро возьми, быстро положи».</w:t>
      </w:r>
    </w:p>
    <w:p w:rsidR="00A414DC" w:rsidRPr="00450DAD" w:rsidRDefault="00A414DC" w:rsidP="00A414D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 Катание на санках. Игра - эстафета «Гонки санок»</w:t>
      </w:r>
    </w:p>
    <w:p w:rsidR="00A414DC" w:rsidRPr="00450DAD" w:rsidRDefault="00A414DC" w:rsidP="00A414D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 Прыжки со снежных валов.</w:t>
      </w:r>
    </w:p>
    <w:p w:rsidR="00A414DC" w:rsidRPr="00450DAD" w:rsidRDefault="00A414DC" w:rsidP="00A414D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Работа по развитию движений на прогулке в старших группах должна проводиться систематично, последовательно в соответствии с программой. Особое внимание следует уделять упражнениям с предметами (палками, мячами, обручами, ленточками и т. д.)</w:t>
      </w:r>
      <w:proofErr w:type="gramStart"/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.</w:t>
      </w:r>
      <w:proofErr w:type="gramEnd"/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Помимо развития координации движений они развивают силу, ловкость, чёткость, быстроту реакции, глазомер. Упражнения с мячами разных размеров при этом чередуется напряжение и расслабление, снимается излишнее напряжение с мышц. Одежду для прогулки подбирают в зависимости от погодных условий, а также времени дня, вида деятельности и индивидуальных особенностей детей. Умение детей двигаться не передаётся по наследству, а формируется. Двигательная активность - главный источник и побудительная сила охраны и укрепления здоровья, совершенствования физических и интеллектуальных способностей детей. Дошкольник познаёт мир, осваивает речь, </w:t>
      </w:r>
      <w:proofErr w:type="spellStart"/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пространственно</w:t>
      </w:r>
      <w:proofErr w:type="spellEnd"/>
      <w:r w:rsidRPr="00450D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- временные связи предметов и явлений при помощи движений. Поэтому большое значение нужно уделять самостоятельной двигательной деятельности, в которой дети проявляют свои способности, возможности, творчество, активность, склонность к тем или иным движениям.</w:t>
      </w:r>
    </w:p>
    <w:p w:rsidR="00566546" w:rsidRPr="00450DAD" w:rsidRDefault="00566546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566546" w:rsidRPr="00450DAD" w:rsidSect="003C5EA5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4B"/>
    <w:rsid w:val="0034244B"/>
    <w:rsid w:val="003C5EA5"/>
    <w:rsid w:val="00450DAD"/>
    <w:rsid w:val="00566546"/>
    <w:rsid w:val="00A4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1303</Words>
  <Characters>7432</Characters>
  <Application>Microsoft Office Word</Application>
  <DocSecurity>0</DocSecurity>
  <Lines>61</Lines>
  <Paragraphs>17</Paragraphs>
  <ScaleCrop>false</ScaleCrop>
  <Company>diakov.net</Company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2015-02-02T12:37:00Z</dcterms:created>
  <dcterms:modified xsi:type="dcterms:W3CDTF">2016-03-03T05:01:00Z</dcterms:modified>
</cp:coreProperties>
</file>