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2FA" w:rsidRDefault="002332FA" w:rsidP="002332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32FA" w:rsidRDefault="002332FA" w:rsidP="002332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32FA" w:rsidRDefault="002332FA" w:rsidP="002332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32FA" w:rsidRDefault="002332FA" w:rsidP="002332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32FA" w:rsidRDefault="002332FA" w:rsidP="002332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32FA" w:rsidRPr="002332FA" w:rsidRDefault="002332FA" w:rsidP="002332FA">
      <w:pPr>
        <w:spacing w:after="0"/>
        <w:jc w:val="center"/>
        <w:rPr>
          <w:rFonts w:ascii="Times New Roman" w:hAnsi="Times New Roman" w:cs="Times New Roman"/>
          <w:sz w:val="56"/>
          <w:szCs w:val="28"/>
        </w:rPr>
      </w:pPr>
    </w:p>
    <w:p w:rsidR="002332FA" w:rsidRPr="002332FA" w:rsidRDefault="002332FA" w:rsidP="002332FA">
      <w:pPr>
        <w:spacing w:after="0"/>
        <w:jc w:val="center"/>
        <w:rPr>
          <w:rFonts w:ascii="Times New Roman" w:hAnsi="Times New Roman" w:cs="Times New Roman"/>
          <w:sz w:val="52"/>
          <w:szCs w:val="28"/>
        </w:rPr>
      </w:pPr>
      <w:r w:rsidRPr="002332FA">
        <w:rPr>
          <w:rFonts w:ascii="Times New Roman" w:hAnsi="Times New Roman" w:cs="Times New Roman"/>
          <w:sz w:val="52"/>
          <w:szCs w:val="28"/>
        </w:rPr>
        <w:t>Консультация для воспитателей</w:t>
      </w:r>
    </w:p>
    <w:p w:rsidR="002332FA" w:rsidRPr="002332FA" w:rsidRDefault="002332FA" w:rsidP="002332FA">
      <w:pPr>
        <w:spacing w:after="0"/>
        <w:jc w:val="center"/>
        <w:rPr>
          <w:rFonts w:ascii="Times New Roman" w:hAnsi="Times New Roman" w:cs="Times New Roman"/>
          <w:sz w:val="56"/>
          <w:szCs w:val="28"/>
        </w:rPr>
      </w:pPr>
    </w:p>
    <w:p w:rsidR="002332FA" w:rsidRPr="000477AC" w:rsidRDefault="000477AC" w:rsidP="000477AC">
      <w:pPr>
        <w:spacing w:after="0"/>
        <w:jc w:val="center"/>
        <w:rPr>
          <w:rFonts w:ascii="Times New Roman" w:hAnsi="Times New Roman" w:cs="Times New Roman"/>
          <w:b/>
          <w:sz w:val="56"/>
          <w:szCs w:val="28"/>
        </w:rPr>
      </w:pPr>
      <w:r w:rsidRPr="000477AC">
        <w:rPr>
          <w:rFonts w:ascii="Times New Roman" w:hAnsi="Times New Roman" w:cs="Times New Roman"/>
          <w:b/>
          <w:sz w:val="56"/>
          <w:szCs w:val="28"/>
        </w:rPr>
        <w:t>«Развитие чувства ритма у дошкольников на музыкальных занятиях в ДОУ»</w:t>
      </w:r>
    </w:p>
    <w:p w:rsidR="002332FA" w:rsidRPr="002332FA" w:rsidRDefault="002332FA" w:rsidP="002332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32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2FA" w:rsidRPr="002332FA" w:rsidRDefault="002332FA" w:rsidP="002332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32FA" w:rsidRPr="002332FA" w:rsidRDefault="002332FA" w:rsidP="002332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32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2FA" w:rsidRPr="002332FA" w:rsidRDefault="002332FA" w:rsidP="002332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32FA" w:rsidRPr="002332FA" w:rsidRDefault="002332FA" w:rsidP="002332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32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2FA" w:rsidRPr="002332FA" w:rsidRDefault="002332FA" w:rsidP="002332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32FA" w:rsidRPr="002332FA" w:rsidRDefault="002332FA" w:rsidP="002332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32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2FA" w:rsidRPr="002332FA" w:rsidRDefault="002332FA" w:rsidP="002332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32FA" w:rsidRPr="002332FA" w:rsidRDefault="002332FA" w:rsidP="002332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32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2FA" w:rsidRPr="002332FA" w:rsidRDefault="002332FA" w:rsidP="002332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32FA" w:rsidRPr="002332FA" w:rsidRDefault="002332FA" w:rsidP="002332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32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2FA" w:rsidRPr="002332FA" w:rsidRDefault="002332FA" w:rsidP="002332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32FA" w:rsidRPr="002332FA" w:rsidRDefault="002332FA" w:rsidP="002332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332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Составила:</w:t>
      </w:r>
    </w:p>
    <w:p w:rsidR="002332FA" w:rsidRPr="002332FA" w:rsidRDefault="002332FA" w:rsidP="002332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32FA" w:rsidRPr="002332FA" w:rsidRDefault="002332FA" w:rsidP="002332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332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Зимарева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 Александровна</w:t>
      </w:r>
    </w:p>
    <w:p w:rsidR="002332FA" w:rsidRPr="002332FA" w:rsidRDefault="002332FA" w:rsidP="002332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32FA" w:rsidRPr="002332FA" w:rsidRDefault="002332FA" w:rsidP="002332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332F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Музыкальный руководитель</w:t>
      </w:r>
    </w:p>
    <w:p w:rsidR="002332FA" w:rsidRPr="002332FA" w:rsidRDefault="002332FA" w:rsidP="002332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32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2FA" w:rsidRPr="002332FA" w:rsidRDefault="002332FA" w:rsidP="002332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32FA" w:rsidRDefault="002332FA" w:rsidP="002332F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477AC" w:rsidRDefault="000477AC" w:rsidP="000477A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477AC" w:rsidRDefault="000477AC" w:rsidP="000477A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477AC" w:rsidRDefault="000477AC" w:rsidP="000477A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477AC">
        <w:rPr>
          <w:rFonts w:ascii="Times New Roman" w:hAnsi="Times New Roman" w:cs="Times New Roman"/>
          <w:b/>
          <w:sz w:val="28"/>
          <w:szCs w:val="28"/>
        </w:rPr>
        <w:lastRenderedPageBreak/>
        <w:t>Ритм</w:t>
      </w:r>
      <w:r w:rsidRPr="000477AC">
        <w:rPr>
          <w:rFonts w:ascii="Times New Roman" w:hAnsi="Times New Roman" w:cs="Times New Roman"/>
          <w:sz w:val="28"/>
          <w:szCs w:val="28"/>
        </w:rPr>
        <w:t xml:space="preserve"> - важнейшее средство музыкальной выразительности и первостепенное в комплексе музыкальных способностей. Его сущность и восприятие рассматривается в музыкальной теории, как совокупность составляющих его компонентов - темпа, метра, ритмического рисунка и обуславливается эмоционально-образным содержанием музыкального произведения в тесной взаимосвязи с мелодией, гармонией, тембром.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7AC">
        <w:rPr>
          <w:rFonts w:ascii="Times New Roman" w:hAnsi="Times New Roman" w:cs="Times New Roman"/>
          <w:b/>
          <w:sz w:val="28"/>
          <w:szCs w:val="28"/>
        </w:rPr>
        <w:t>Ритм в музыке</w:t>
      </w:r>
      <w:r w:rsidRPr="000477AC">
        <w:rPr>
          <w:rFonts w:ascii="Times New Roman" w:hAnsi="Times New Roman" w:cs="Times New Roman"/>
          <w:sz w:val="28"/>
          <w:szCs w:val="28"/>
        </w:rPr>
        <w:t xml:space="preserve"> — это её распределение во времени — последовательность длительностей звуков, отвлечённая от их высоты. Чувство ритма - это одна из музыкальных способностей, без которой невозможна никакая музыкальная деятельность, а ритм – один из центральных, основополагающих элементов музыки.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7AC">
        <w:rPr>
          <w:rFonts w:ascii="Times New Roman" w:hAnsi="Times New Roman" w:cs="Times New Roman"/>
          <w:sz w:val="28"/>
          <w:szCs w:val="28"/>
        </w:rPr>
        <w:t>В составную часть музыкальных занятий в ДОУ входят гимнастические упражнения, которые способствуют развитию чувства ритма через динамику движений. Это разнообразные круговые движения рук, локтей, кистей; ходьба - медленная, быстрая, на пятках, носках, зигзагами с переменой направления, остановками, поворотами, подскоками, прыжками, приседаниями, покачиваниями.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7AC">
        <w:rPr>
          <w:rFonts w:ascii="Times New Roman" w:hAnsi="Times New Roman" w:cs="Times New Roman"/>
          <w:sz w:val="28"/>
          <w:szCs w:val="28"/>
        </w:rPr>
        <w:t xml:space="preserve">Для выработки чувства ритма используется также метод усвоения ритмов через звучащее слово: воробей, кошечка и т. д. Материалом могут служить цвета, имена и другие близкие детям слова. До овладения игрой на музыкальных инструментах, элементарное </w:t>
      </w:r>
      <w:proofErr w:type="spellStart"/>
      <w:r w:rsidRPr="000477AC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0477AC">
        <w:rPr>
          <w:rFonts w:ascii="Times New Roman" w:hAnsi="Times New Roman" w:cs="Times New Roman"/>
          <w:sz w:val="28"/>
          <w:szCs w:val="28"/>
        </w:rPr>
        <w:t xml:space="preserve"> начинается с использования природных «инструментов» - рук и ног («звучащие жесты» - хлопки, притопы, шлепки, щелчки). С их помощью дети, разделившись на группы, импровизируют сопровождение к звучащим песням и стихам.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7AC">
        <w:rPr>
          <w:rFonts w:ascii="Times New Roman" w:hAnsi="Times New Roman" w:cs="Times New Roman"/>
          <w:sz w:val="28"/>
          <w:szCs w:val="28"/>
        </w:rPr>
        <w:t xml:space="preserve">Для развития чувства ритма К. </w:t>
      </w:r>
      <w:proofErr w:type="spellStart"/>
      <w:r w:rsidRPr="000477AC">
        <w:rPr>
          <w:rFonts w:ascii="Times New Roman" w:hAnsi="Times New Roman" w:cs="Times New Roman"/>
          <w:sz w:val="28"/>
          <w:szCs w:val="28"/>
        </w:rPr>
        <w:t>Орф</w:t>
      </w:r>
      <w:proofErr w:type="spellEnd"/>
      <w:r w:rsidRPr="000477AC">
        <w:rPr>
          <w:rFonts w:ascii="Times New Roman" w:hAnsi="Times New Roman" w:cs="Times New Roman"/>
          <w:sz w:val="28"/>
          <w:szCs w:val="28"/>
        </w:rPr>
        <w:t xml:space="preserve"> использовал игру «эхо», где ритм, заданный педагогом, точно воспроизводится ребенком. При этом допускаются любые сложности, даже еще не пройденные теоретически. Для развития творческого начала и чувства формы, применялась игра «эхо-ответ» или «эхо с продолжением», когда ребенок заканчивает фразу взрослого или прохлопывает вариацию на нее.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7AC">
        <w:rPr>
          <w:rFonts w:ascii="Times New Roman" w:hAnsi="Times New Roman" w:cs="Times New Roman"/>
          <w:sz w:val="28"/>
          <w:szCs w:val="28"/>
        </w:rPr>
        <w:t>По мнению психолога Б. М. Теплова восприятие музыки «совершенно непосредственно сопровождается теми или другими двигательными реакциями, более или менее точно передающими временный ход музыкального движения…». Он указывал, что ритм в музыке воспринимается не только слухом и сознанием, но и всеми клетками организма. При слушании музыки, у человека возникает интуитивная потребность двигаться и даже дышать в ощущаемом ритме.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7AC">
        <w:rPr>
          <w:rFonts w:ascii="Times New Roman" w:hAnsi="Times New Roman" w:cs="Times New Roman"/>
          <w:sz w:val="28"/>
          <w:szCs w:val="28"/>
        </w:rPr>
        <w:t xml:space="preserve">Исследования учёных, занимавшихся изучением детей с проблемами речи (Л. А. </w:t>
      </w:r>
      <w:proofErr w:type="spellStart"/>
      <w:r w:rsidRPr="000477AC">
        <w:rPr>
          <w:rFonts w:ascii="Times New Roman" w:hAnsi="Times New Roman" w:cs="Times New Roman"/>
          <w:sz w:val="28"/>
          <w:szCs w:val="28"/>
        </w:rPr>
        <w:t>Венгер</w:t>
      </w:r>
      <w:proofErr w:type="spellEnd"/>
      <w:r w:rsidRPr="000477AC">
        <w:rPr>
          <w:rFonts w:ascii="Times New Roman" w:hAnsi="Times New Roman" w:cs="Times New Roman"/>
          <w:sz w:val="28"/>
          <w:szCs w:val="28"/>
        </w:rPr>
        <w:t xml:space="preserve">, Г. А. Волкова, В. А. </w:t>
      </w:r>
      <w:proofErr w:type="spellStart"/>
      <w:r w:rsidRPr="000477AC">
        <w:rPr>
          <w:rFonts w:ascii="Times New Roman" w:hAnsi="Times New Roman" w:cs="Times New Roman"/>
          <w:sz w:val="28"/>
          <w:szCs w:val="28"/>
        </w:rPr>
        <w:t>Гринер</w:t>
      </w:r>
      <w:proofErr w:type="spellEnd"/>
      <w:r w:rsidRPr="000477AC">
        <w:rPr>
          <w:rFonts w:ascii="Times New Roman" w:hAnsi="Times New Roman" w:cs="Times New Roman"/>
          <w:sz w:val="28"/>
          <w:szCs w:val="28"/>
        </w:rPr>
        <w:t xml:space="preserve"> и др.) обращали внимание на то, что у дошкольников, имеющих речевые нарушения, наблюдалось недостаточное развитие чувства ритма, вследствие чего отмечались нарушения слоговой структуры слова и </w:t>
      </w:r>
      <w:proofErr w:type="spellStart"/>
      <w:r w:rsidRPr="000477AC">
        <w:rPr>
          <w:rFonts w:ascii="Times New Roman" w:hAnsi="Times New Roman" w:cs="Times New Roman"/>
          <w:sz w:val="28"/>
          <w:szCs w:val="28"/>
        </w:rPr>
        <w:t>неритмизированная</w:t>
      </w:r>
      <w:proofErr w:type="spellEnd"/>
      <w:r w:rsidRPr="000477AC">
        <w:rPr>
          <w:rFonts w:ascii="Times New Roman" w:hAnsi="Times New Roman" w:cs="Times New Roman"/>
          <w:sz w:val="28"/>
          <w:szCs w:val="28"/>
        </w:rPr>
        <w:t xml:space="preserve"> речь. В связи с этим проблема развития ритмических основ у данной категории дошкольников всегда оставалась актуальной.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7AC">
        <w:rPr>
          <w:rFonts w:ascii="Times New Roman" w:hAnsi="Times New Roman" w:cs="Times New Roman"/>
          <w:sz w:val="28"/>
          <w:szCs w:val="28"/>
        </w:rPr>
        <w:t>Учёные доказали, что под действием музыки у ребёнка изменяется тонус мышц, ускоряются сердечные сокращения, снижается давление. Во время слушания музыки у детей меняется электрическая активность клеток мозга, улучшается память.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7AC">
        <w:rPr>
          <w:rFonts w:ascii="Times New Roman" w:hAnsi="Times New Roman" w:cs="Times New Roman"/>
          <w:sz w:val="28"/>
          <w:szCs w:val="28"/>
        </w:rPr>
        <w:t>Под влиянием музыки, музыкальных упражнений и игр при условии использования правильно подобранных приёмов положительно развиваются психические процессы и свойства личности, чище и грамотнее становится речь.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7AC">
        <w:rPr>
          <w:rFonts w:ascii="Times New Roman" w:hAnsi="Times New Roman" w:cs="Times New Roman"/>
          <w:b/>
          <w:sz w:val="28"/>
          <w:szCs w:val="28"/>
        </w:rPr>
        <w:t>Речевые игры</w:t>
      </w:r>
      <w:r w:rsidRPr="000477AC">
        <w:rPr>
          <w:rFonts w:ascii="Times New Roman" w:hAnsi="Times New Roman" w:cs="Times New Roman"/>
          <w:sz w:val="28"/>
          <w:szCs w:val="28"/>
        </w:rPr>
        <w:t xml:space="preserve"> – важная форма творческой работы с детьми в развитии речи и в певческой деятельности. Артикуляционные упражнения, голосовые и речевые игры способствуют эффективной работе над дикцией, звукообразованием, развивают метроритмическое чувство детей дошкольного возраста. Доказано, что музыкальный слух развивается совместно с речевым. Использование речевых игр на занятиях, а </w:t>
      </w:r>
      <w:proofErr w:type="gramStart"/>
      <w:r w:rsidRPr="000477AC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0477AC">
        <w:rPr>
          <w:rFonts w:ascii="Times New Roman" w:hAnsi="Times New Roman" w:cs="Times New Roman"/>
          <w:sz w:val="28"/>
          <w:szCs w:val="28"/>
        </w:rPr>
        <w:t xml:space="preserve"> дома позволяет детям с раннего возраста овладевать полным комплексом средств музыкальной выразительности.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477AC">
        <w:rPr>
          <w:rFonts w:ascii="Times New Roman" w:hAnsi="Times New Roman" w:cs="Times New Roman"/>
          <w:b/>
          <w:sz w:val="28"/>
          <w:szCs w:val="28"/>
        </w:rPr>
        <w:t>Слушаю – двигаюсь – пою – понимаю – говорю – такова логика постижения ребенком музыкального языка.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7AC">
        <w:rPr>
          <w:rFonts w:ascii="Times New Roman" w:hAnsi="Times New Roman" w:cs="Times New Roman"/>
          <w:sz w:val="28"/>
          <w:szCs w:val="28"/>
        </w:rPr>
        <w:t>В работе с детьми необходимо использовать разнообразные звукоподражания, которые интонируются в медленном или быстром темпе, тихо или громко, в разном интервальном соотношении, необходимом для моделирования содержания эмоции.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7AC">
        <w:rPr>
          <w:rFonts w:ascii="Times New Roman" w:hAnsi="Times New Roman" w:cs="Times New Roman"/>
          <w:sz w:val="28"/>
          <w:szCs w:val="28"/>
        </w:rPr>
        <w:t xml:space="preserve">Упражнения по </w:t>
      </w:r>
      <w:proofErr w:type="spellStart"/>
      <w:r w:rsidRPr="000477AC">
        <w:rPr>
          <w:rFonts w:ascii="Times New Roman" w:hAnsi="Times New Roman" w:cs="Times New Roman"/>
          <w:sz w:val="28"/>
          <w:szCs w:val="28"/>
        </w:rPr>
        <w:t>ритмодекламации</w:t>
      </w:r>
      <w:proofErr w:type="spellEnd"/>
      <w:r w:rsidRPr="000477AC">
        <w:rPr>
          <w:rFonts w:ascii="Times New Roman" w:hAnsi="Times New Roman" w:cs="Times New Roman"/>
          <w:sz w:val="28"/>
          <w:szCs w:val="28"/>
        </w:rPr>
        <w:t>, скороговорки, речевые игры со звучащими жестами – вот способы, которые очень помогают в развитии музыкально – ритмических способностей дошкольников, в устранении дефектов речи, развитию артистических способностей.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7AC">
        <w:rPr>
          <w:rFonts w:ascii="Times New Roman" w:hAnsi="Times New Roman" w:cs="Times New Roman"/>
          <w:sz w:val="28"/>
          <w:szCs w:val="28"/>
        </w:rPr>
        <w:t>Технологическая карта работы с музыкально-речевыми играми.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7AC">
        <w:rPr>
          <w:rFonts w:ascii="Times New Roman" w:hAnsi="Times New Roman" w:cs="Times New Roman"/>
          <w:sz w:val="28"/>
          <w:szCs w:val="28"/>
        </w:rPr>
        <w:t>1. Устанавливается метрическая пульсация самыми простыми способами, используя звуки своего тела - «звучащие жесты», вместе с детьми выполняются: шлепки по коленям, удары сжатыми кулачками, указательными пальцами, тихими хлопками и. т. д.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7AC">
        <w:rPr>
          <w:rFonts w:ascii="Times New Roman" w:hAnsi="Times New Roman" w:cs="Times New Roman"/>
          <w:sz w:val="28"/>
          <w:szCs w:val="28"/>
        </w:rPr>
        <w:t>2. На этом фоне нужно выразительно и ритмично декламировать текст.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7AC">
        <w:rPr>
          <w:rFonts w:ascii="Times New Roman" w:hAnsi="Times New Roman" w:cs="Times New Roman"/>
          <w:sz w:val="28"/>
          <w:szCs w:val="28"/>
        </w:rPr>
        <w:t>3. Затем предложить детям повторять слова по фразам, играя в «Эхо». Помогать им мимикой вступить вовремя после пауз. Либо каждую паузу в тексте отмечать какому-нибудь шумовому инструменту.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7AC">
        <w:rPr>
          <w:rFonts w:ascii="Times New Roman" w:hAnsi="Times New Roman" w:cs="Times New Roman"/>
          <w:sz w:val="28"/>
          <w:szCs w:val="28"/>
        </w:rPr>
        <w:t xml:space="preserve">4. При повторении речевой игры предложить детям декламировать текст по-разному: громко, как рассказчик; тихо, как ябеда, писклявым голосом; басом и т. д. Каждое повторение - разнообразный опыт </w:t>
      </w:r>
      <w:proofErr w:type="spellStart"/>
      <w:r w:rsidRPr="000477AC">
        <w:rPr>
          <w:rFonts w:ascii="Times New Roman" w:hAnsi="Times New Roman" w:cs="Times New Roman"/>
          <w:sz w:val="28"/>
          <w:szCs w:val="28"/>
        </w:rPr>
        <w:t>слышания</w:t>
      </w:r>
      <w:proofErr w:type="spellEnd"/>
      <w:r w:rsidRPr="000477AC">
        <w:rPr>
          <w:rFonts w:ascii="Times New Roman" w:hAnsi="Times New Roman" w:cs="Times New Roman"/>
          <w:sz w:val="28"/>
          <w:szCs w:val="28"/>
        </w:rPr>
        <w:t xml:space="preserve"> музыкальных интонаций.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7AC">
        <w:rPr>
          <w:rFonts w:ascii="Times New Roman" w:hAnsi="Times New Roman" w:cs="Times New Roman"/>
          <w:sz w:val="28"/>
          <w:szCs w:val="28"/>
        </w:rPr>
        <w:t xml:space="preserve">5. Когда текст будет произноситься легко детьми, можно добавить движения: </w:t>
      </w:r>
      <w:proofErr w:type="spellStart"/>
      <w:r w:rsidRPr="000477AC">
        <w:rPr>
          <w:rFonts w:ascii="Times New Roman" w:hAnsi="Times New Roman" w:cs="Times New Roman"/>
          <w:sz w:val="28"/>
          <w:szCs w:val="28"/>
        </w:rPr>
        <w:t>метричные</w:t>
      </w:r>
      <w:proofErr w:type="spellEnd"/>
      <w:r w:rsidRPr="000477AC">
        <w:rPr>
          <w:rFonts w:ascii="Times New Roman" w:hAnsi="Times New Roman" w:cs="Times New Roman"/>
          <w:sz w:val="28"/>
          <w:szCs w:val="28"/>
        </w:rPr>
        <w:t xml:space="preserve"> шаги по залу в рассыпную, по кругу с различными вариантами остановок, приседаний, поворотов, движение змейкой.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7AC">
        <w:rPr>
          <w:rFonts w:ascii="Times New Roman" w:hAnsi="Times New Roman" w:cs="Times New Roman"/>
          <w:sz w:val="28"/>
          <w:szCs w:val="28"/>
        </w:rPr>
        <w:t>Описание игр и упражнений для развития чувства ритма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477AC">
        <w:rPr>
          <w:rFonts w:ascii="Times New Roman" w:hAnsi="Times New Roman" w:cs="Times New Roman"/>
          <w:b/>
          <w:sz w:val="28"/>
          <w:szCs w:val="28"/>
        </w:rPr>
        <w:t>Игра «Сильные и слабые»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7AC">
        <w:rPr>
          <w:rFonts w:ascii="Times New Roman" w:hAnsi="Times New Roman" w:cs="Times New Roman"/>
          <w:sz w:val="28"/>
          <w:szCs w:val="28"/>
        </w:rPr>
        <w:t>Изучаем простые размеры 2/4, 3/4, сильную и слабые доли, учимся отличать их друг от друга. Под звучание музыки в размере 2/4 (Полька) один ребенок стучит сильные доли, другой слабые; в размере 3/4 (Вальс) один – сильные, двое слабые, динамически выделяя сильные. Затем дети меняются местами, чтобы каждый мог попробовать играть и сильную, и слабые доли.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477AC">
        <w:rPr>
          <w:rFonts w:ascii="Times New Roman" w:hAnsi="Times New Roman" w:cs="Times New Roman"/>
          <w:b/>
          <w:sz w:val="28"/>
          <w:szCs w:val="28"/>
        </w:rPr>
        <w:t>Игра “Уточки”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7AC">
        <w:rPr>
          <w:rFonts w:ascii="Times New Roman" w:hAnsi="Times New Roman" w:cs="Times New Roman"/>
          <w:sz w:val="28"/>
          <w:szCs w:val="28"/>
        </w:rPr>
        <w:t>В этом упражнении чередуется произнесение простого ритмического рисунка голосом и любым шумовым музыкальным инструментом.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7AC">
        <w:rPr>
          <w:rFonts w:ascii="Times New Roman" w:hAnsi="Times New Roman" w:cs="Times New Roman"/>
          <w:sz w:val="28"/>
          <w:szCs w:val="28"/>
        </w:rPr>
        <w:t>Наши уточки с утра: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7AC">
        <w:rPr>
          <w:rFonts w:ascii="Times New Roman" w:hAnsi="Times New Roman" w:cs="Times New Roman"/>
          <w:sz w:val="28"/>
          <w:szCs w:val="28"/>
        </w:rPr>
        <w:t>кря-кря-кря (поют дети)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7AC">
        <w:rPr>
          <w:rFonts w:ascii="Times New Roman" w:hAnsi="Times New Roman" w:cs="Times New Roman"/>
          <w:sz w:val="28"/>
          <w:szCs w:val="28"/>
        </w:rPr>
        <w:t>кря-кря-кря (звуки инструмента)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7AC">
        <w:rPr>
          <w:rFonts w:ascii="Times New Roman" w:hAnsi="Times New Roman" w:cs="Times New Roman"/>
          <w:sz w:val="28"/>
          <w:szCs w:val="28"/>
        </w:rPr>
        <w:lastRenderedPageBreak/>
        <w:t>Наши гуси у пруда: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477AC">
        <w:rPr>
          <w:rFonts w:ascii="Times New Roman" w:hAnsi="Times New Roman" w:cs="Times New Roman"/>
          <w:sz w:val="28"/>
          <w:szCs w:val="28"/>
        </w:rPr>
        <w:t>га-га</w:t>
      </w:r>
      <w:proofErr w:type="gramEnd"/>
      <w:r w:rsidRPr="000477AC">
        <w:rPr>
          <w:rFonts w:ascii="Times New Roman" w:hAnsi="Times New Roman" w:cs="Times New Roman"/>
          <w:sz w:val="28"/>
          <w:szCs w:val="28"/>
        </w:rPr>
        <w:t>-га (поют дети)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477AC">
        <w:rPr>
          <w:rFonts w:ascii="Times New Roman" w:hAnsi="Times New Roman" w:cs="Times New Roman"/>
          <w:sz w:val="28"/>
          <w:szCs w:val="28"/>
        </w:rPr>
        <w:t>га-га</w:t>
      </w:r>
      <w:proofErr w:type="gramEnd"/>
      <w:r w:rsidRPr="000477AC">
        <w:rPr>
          <w:rFonts w:ascii="Times New Roman" w:hAnsi="Times New Roman" w:cs="Times New Roman"/>
          <w:sz w:val="28"/>
          <w:szCs w:val="28"/>
        </w:rPr>
        <w:t>-га (звуки инструмента)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7AC">
        <w:rPr>
          <w:rFonts w:ascii="Times New Roman" w:hAnsi="Times New Roman" w:cs="Times New Roman"/>
          <w:sz w:val="28"/>
          <w:szCs w:val="28"/>
        </w:rPr>
        <w:t>Наши курочки в окно: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7AC">
        <w:rPr>
          <w:rFonts w:ascii="Times New Roman" w:hAnsi="Times New Roman" w:cs="Times New Roman"/>
          <w:sz w:val="28"/>
          <w:szCs w:val="28"/>
        </w:rPr>
        <w:t>ко-ко-ко (поют дети)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7AC">
        <w:rPr>
          <w:rFonts w:ascii="Times New Roman" w:hAnsi="Times New Roman" w:cs="Times New Roman"/>
          <w:sz w:val="28"/>
          <w:szCs w:val="28"/>
        </w:rPr>
        <w:t>ко-ко-ко (звуки инструмента)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477AC">
        <w:rPr>
          <w:rFonts w:ascii="Times New Roman" w:hAnsi="Times New Roman" w:cs="Times New Roman"/>
          <w:b/>
          <w:sz w:val="28"/>
          <w:szCs w:val="28"/>
        </w:rPr>
        <w:t>Игра “Определи по ритму”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7AC">
        <w:rPr>
          <w:rFonts w:ascii="Times New Roman" w:hAnsi="Times New Roman" w:cs="Times New Roman"/>
          <w:sz w:val="28"/>
          <w:szCs w:val="28"/>
        </w:rPr>
        <w:t xml:space="preserve">Каждый </w:t>
      </w:r>
      <w:proofErr w:type="spellStart"/>
      <w:r w:rsidRPr="000477AC">
        <w:rPr>
          <w:rFonts w:ascii="Times New Roman" w:hAnsi="Times New Roman" w:cs="Times New Roman"/>
          <w:sz w:val="28"/>
          <w:szCs w:val="28"/>
        </w:rPr>
        <w:t>ребё</w:t>
      </w:r>
      <w:proofErr w:type="spellEnd"/>
      <w:r w:rsidRPr="000477AC">
        <w:rPr>
          <w:rFonts w:ascii="Times New Roman" w:hAnsi="Times New Roman" w:cs="Times New Roman"/>
          <w:sz w:val="28"/>
          <w:szCs w:val="28"/>
        </w:rPr>
        <w:t xml:space="preserve"> нок загадывает свой образ: капель, часы, гром, самолёт, машина, поезд и т. д. и передаёт его звучание в определённом ритме на выбранном им самим инструменте. Другие дети отгадывают эту загадку, находя сам предмет или карточку с его изображением. Выигрывает тот, чьи загадки будут разгаданы.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477AC">
        <w:rPr>
          <w:rFonts w:ascii="Times New Roman" w:hAnsi="Times New Roman" w:cs="Times New Roman"/>
          <w:b/>
          <w:sz w:val="28"/>
          <w:szCs w:val="28"/>
        </w:rPr>
        <w:t>«Игры с именами»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7AC">
        <w:rPr>
          <w:rFonts w:ascii="Times New Roman" w:hAnsi="Times New Roman" w:cs="Times New Roman"/>
          <w:sz w:val="28"/>
          <w:szCs w:val="28"/>
        </w:rPr>
        <w:t>«Игры с именами» имеют особую ценность для личностного становления детей, хотя носят и прикладной характер – помогают в развитии чувства ритма, внимания, способности к импровизации и т. д. Игры с именами являются своеобразными тренингами, дающими возможность ребенку представить себя в различных ролях, «примерить» на себя эти роли, найти свой образ, свой стиль. Этот прием позволяет ребенку не только увидеть себя со стороны, но и ощутить свою значимость в коллективе. Кроме этого, звучание собственного имени из уст окружающих вызывает положительные эмоции и настраивает на доброжелательные отношения с ними. Громкое, четкое произношение своего имени помогает ребенку справиться с робостью, почувствовать свои силы и уверенность в себе.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7AC">
        <w:rPr>
          <w:rFonts w:ascii="Times New Roman" w:hAnsi="Times New Roman" w:cs="Times New Roman"/>
          <w:sz w:val="28"/>
          <w:szCs w:val="28"/>
        </w:rPr>
        <w:t>У этой игры существуют различные варианты: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7AC">
        <w:rPr>
          <w:rFonts w:ascii="Times New Roman" w:hAnsi="Times New Roman" w:cs="Times New Roman"/>
          <w:sz w:val="28"/>
          <w:szCs w:val="28"/>
        </w:rPr>
        <w:t>1. Ребенок четко произносит свое имя и одновременно отстукивает его ритм при помощи шумового инструмента.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7AC">
        <w:rPr>
          <w:rFonts w:ascii="Times New Roman" w:hAnsi="Times New Roman" w:cs="Times New Roman"/>
          <w:sz w:val="28"/>
          <w:szCs w:val="28"/>
        </w:rPr>
        <w:t>2. Ребенок – ведущий произносит и отстукивает ритм имени только мальчиков (девочек) своей группы.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7AC">
        <w:rPr>
          <w:rFonts w:ascii="Times New Roman" w:hAnsi="Times New Roman" w:cs="Times New Roman"/>
          <w:sz w:val="28"/>
          <w:szCs w:val="28"/>
        </w:rPr>
        <w:lastRenderedPageBreak/>
        <w:t>3. Взрослый отстукивает ритмический рисунок, а дети определяют к чьему имени он может подойти.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7AC">
        <w:rPr>
          <w:rFonts w:ascii="Times New Roman" w:hAnsi="Times New Roman" w:cs="Times New Roman"/>
          <w:sz w:val="28"/>
          <w:szCs w:val="28"/>
        </w:rPr>
        <w:t>И т. д.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477AC">
        <w:rPr>
          <w:rFonts w:ascii="Times New Roman" w:hAnsi="Times New Roman" w:cs="Times New Roman"/>
          <w:b/>
          <w:sz w:val="28"/>
          <w:szCs w:val="28"/>
        </w:rPr>
        <w:t>Игра «Музыкальные импровизации»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7AC">
        <w:rPr>
          <w:rFonts w:ascii="Times New Roman" w:hAnsi="Times New Roman" w:cs="Times New Roman"/>
          <w:sz w:val="28"/>
          <w:szCs w:val="28"/>
        </w:rPr>
        <w:t>1. «Поиграй на своем инструменте. Изучи, какие в нем живут звуки, постарайся найти разные» (работа проводится со всей группой одновременно).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7AC">
        <w:rPr>
          <w:rFonts w:ascii="Times New Roman" w:hAnsi="Times New Roman" w:cs="Times New Roman"/>
          <w:sz w:val="28"/>
          <w:szCs w:val="28"/>
        </w:rPr>
        <w:t>2. «Сыграй музыку на инструменте, как ты хочешь» (свободные импровизации соло по кругу).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7AC">
        <w:rPr>
          <w:rFonts w:ascii="Times New Roman" w:hAnsi="Times New Roman" w:cs="Times New Roman"/>
          <w:sz w:val="28"/>
          <w:szCs w:val="28"/>
        </w:rPr>
        <w:t>3. «Будь дирижером, покажи музыкантам, чтобы они поняли, как сыграть музыку, какую ты хочешь» (ребенок дирижирует оркестром из 3-4 шумовых инструментов, которые солируют по очереди).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7AC">
        <w:rPr>
          <w:rFonts w:ascii="Times New Roman" w:hAnsi="Times New Roman" w:cs="Times New Roman"/>
          <w:sz w:val="28"/>
          <w:szCs w:val="28"/>
        </w:rPr>
        <w:t>4. «Подумай, какие инструменты подойдут, чтобы сыграть на них «музыку дождя», «песню ветра», «танец ежика», «солнечный свет», «твое сегодняшнее настроение», «радостную мысль».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7AC">
        <w:rPr>
          <w:rFonts w:ascii="Times New Roman" w:hAnsi="Times New Roman" w:cs="Times New Roman"/>
          <w:sz w:val="28"/>
          <w:szCs w:val="28"/>
        </w:rPr>
        <w:t>5. «Попробуй подобрать инструменты и озвучить стихотворение».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7AC">
        <w:rPr>
          <w:rFonts w:ascii="Times New Roman" w:hAnsi="Times New Roman" w:cs="Times New Roman"/>
          <w:sz w:val="28"/>
          <w:szCs w:val="28"/>
        </w:rPr>
        <w:t>6. «Поговори со своим соседом, расскажи ему, что хочешь» - диалоги инструментов, например, коробочки и маракаса.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7AC">
        <w:rPr>
          <w:rFonts w:ascii="Times New Roman" w:hAnsi="Times New Roman" w:cs="Times New Roman"/>
          <w:sz w:val="28"/>
          <w:szCs w:val="28"/>
        </w:rPr>
        <w:t>Для развития чувства ритма у детей дошкольного возраста можно использовать следующие приемы: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7AC">
        <w:rPr>
          <w:rFonts w:ascii="Times New Roman" w:hAnsi="Times New Roman" w:cs="Times New Roman"/>
          <w:sz w:val="28"/>
          <w:szCs w:val="28"/>
        </w:rPr>
        <w:t xml:space="preserve">Ритмичное </w:t>
      </w:r>
      <w:proofErr w:type="spellStart"/>
      <w:r w:rsidRPr="000477AC">
        <w:rPr>
          <w:rFonts w:ascii="Times New Roman" w:hAnsi="Times New Roman" w:cs="Times New Roman"/>
          <w:sz w:val="28"/>
          <w:szCs w:val="28"/>
        </w:rPr>
        <w:t>декламирование</w:t>
      </w:r>
      <w:proofErr w:type="spellEnd"/>
      <w:r w:rsidRPr="000477AC">
        <w:rPr>
          <w:rFonts w:ascii="Times New Roman" w:hAnsi="Times New Roman" w:cs="Times New Roman"/>
          <w:sz w:val="28"/>
          <w:szCs w:val="28"/>
        </w:rPr>
        <w:t xml:space="preserve"> текста, сопровождаемое звучащими жестами, шумовым аккомпанементом, игрой на ДМИ.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7AC">
        <w:rPr>
          <w:rFonts w:ascii="Times New Roman" w:hAnsi="Times New Roman" w:cs="Times New Roman"/>
          <w:sz w:val="28"/>
          <w:szCs w:val="28"/>
        </w:rPr>
        <w:t>Мимическое и пантомимическое обыгрывание текста в различном тембровом и фактурном оформлении;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7AC">
        <w:rPr>
          <w:rFonts w:ascii="Times New Roman" w:hAnsi="Times New Roman" w:cs="Times New Roman"/>
          <w:sz w:val="28"/>
          <w:szCs w:val="28"/>
        </w:rPr>
        <w:t>Координационно – подвижные игры коммуникативные, выполняющие психотерапевтические задачи развития социальной адаптации ребенка, игры команды.</w:t>
      </w: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77AC" w:rsidRPr="000477AC" w:rsidRDefault="000477AC" w:rsidP="000477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7AC">
        <w:rPr>
          <w:rFonts w:ascii="Times New Roman" w:hAnsi="Times New Roman" w:cs="Times New Roman"/>
          <w:sz w:val="28"/>
          <w:szCs w:val="28"/>
        </w:rPr>
        <w:t xml:space="preserve">Уделяя внимание развитию чувству ритма нужно стремимся к поиску качественного, эффективного, продуктивного взаимодействия с детьми. </w:t>
      </w:r>
      <w:r w:rsidRPr="000477AC">
        <w:rPr>
          <w:rFonts w:ascii="Times New Roman" w:hAnsi="Times New Roman" w:cs="Times New Roman"/>
          <w:sz w:val="28"/>
          <w:szCs w:val="28"/>
        </w:rPr>
        <w:lastRenderedPageBreak/>
        <w:t xml:space="preserve">Музыкально-речевые игры как трамплин для развития музыкально-ритмических способностей, способствующих общему </w:t>
      </w:r>
      <w:proofErr w:type="gramStart"/>
      <w:r w:rsidRPr="000477AC">
        <w:rPr>
          <w:rFonts w:ascii="Times New Roman" w:hAnsi="Times New Roman" w:cs="Times New Roman"/>
          <w:sz w:val="28"/>
          <w:szCs w:val="28"/>
        </w:rPr>
        <w:t>развитию :</w:t>
      </w:r>
      <w:proofErr w:type="gramEnd"/>
      <w:r w:rsidRPr="000477AC">
        <w:rPr>
          <w:rFonts w:ascii="Times New Roman" w:hAnsi="Times New Roman" w:cs="Times New Roman"/>
          <w:sz w:val="28"/>
          <w:szCs w:val="28"/>
        </w:rPr>
        <w:t xml:space="preserve"> умственных способностей, психических процессов - мышления, памяти, внимания, слухового восприятия, ассоциативной фантазии, развития мелкой моторики, двигательной реакции, что очень важно для детей дошкольного возраста. Чувство ритма даёт возможность и шанс каждому ребёнку выразить себя, показать своё отношение к музыке, а воспитание с помощью музыки формирует духовно богатый мир ребёнка, помогает стать ему творческой, всесторонне-развитой личностью.</w:t>
      </w:r>
    </w:p>
    <w:p w:rsidR="00521A7C" w:rsidRPr="000477AC" w:rsidRDefault="00521A7C" w:rsidP="000477A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21A7C" w:rsidRPr="00047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9DD"/>
    <w:rsid w:val="000477AC"/>
    <w:rsid w:val="002332FA"/>
    <w:rsid w:val="00521A7C"/>
    <w:rsid w:val="0070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C32E7"/>
  <w15:chartTrackingRefBased/>
  <w15:docId w15:val="{13E44E23-294C-4779-99A5-C08BCCF07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1452</Words>
  <Characters>8278</Characters>
  <Application>Microsoft Office Word</Application>
  <DocSecurity>0</DocSecurity>
  <Lines>68</Lines>
  <Paragraphs>19</Paragraphs>
  <ScaleCrop>false</ScaleCrop>
  <Company/>
  <LinksUpToDate>false</LinksUpToDate>
  <CharactersWithSpaces>9711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2023-03-11T05:26:00Z</dcterms:created>
  <dcterms:modified xsi:type="dcterms:W3CDTF">2023-03-11T05:36:00Z</dcterms:modified>
</cp:coreProperties>
</file>