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17" w:rsidRDefault="00390D17">
      <w:pPr>
        <w:rPr>
          <w:rFonts w:eastAsia="Times New Roman"/>
          <w:b/>
          <w:bCs/>
          <w:color w:val="CC0000"/>
          <w:sz w:val="28"/>
          <w:szCs w:val="28"/>
        </w:rPr>
      </w:pPr>
      <w:r>
        <w:rPr>
          <w:rFonts w:eastAsia="Times New Roman"/>
          <w:b/>
          <w:bCs/>
          <w:noProof/>
          <w:color w:val="CC0000"/>
          <w:sz w:val="28"/>
          <w:szCs w:val="28"/>
        </w:rPr>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7556400" cy="10677600"/>
            <wp:effectExtent l="0" t="0" r="6985" b="0"/>
            <wp:wrapThrough wrapText="bothSides">
              <wp:wrapPolygon edited="0">
                <wp:start x="0" y="0"/>
                <wp:lineTo x="0" y="21542"/>
                <wp:lineTo x="21566" y="21542"/>
                <wp:lineTo x="21566" y="0"/>
                <wp:lineTo x="0" y="0"/>
              </wp:wrapPolygon>
            </wp:wrapThrough>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обложка1.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7556400" cy="106776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b/>
          <w:bCs/>
          <w:color w:val="CC0000"/>
          <w:sz w:val="28"/>
          <w:szCs w:val="28"/>
        </w:rPr>
        <w:br w:type="page"/>
      </w:r>
      <w:bookmarkStart w:id="0" w:name="_GoBack"/>
      <w:bookmarkEnd w:id="0"/>
    </w:p>
    <w:p w:rsidR="00390D17" w:rsidRDefault="00A96325" w:rsidP="00390D17">
      <w:pPr>
        <w:ind w:firstLine="426"/>
        <w:jc w:val="center"/>
        <w:rPr>
          <w:rFonts w:eastAsia="Times New Roman"/>
          <w:b/>
          <w:bCs/>
          <w:color w:val="CC0000"/>
          <w:sz w:val="28"/>
          <w:szCs w:val="28"/>
        </w:rPr>
      </w:pPr>
      <w:r w:rsidRPr="00390D17">
        <w:rPr>
          <w:rFonts w:eastAsia="Times New Roman"/>
          <w:b/>
          <w:bCs/>
          <w:color w:val="CC0000"/>
          <w:sz w:val="28"/>
          <w:szCs w:val="28"/>
        </w:rPr>
        <w:lastRenderedPageBreak/>
        <w:t>«Адаптация ребенка к условиям детского сада»</w:t>
      </w:r>
    </w:p>
    <w:p w:rsidR="0067286B" w:rsidRPr="00390D17" w:rsidRDefault="0067286B" w:rsidP="00390D17">
      <w:pPr>
        <w:rPr>
          <w:sz w:val="28"/>
          <w:szCs w:val="28"/>
        </w:rPr>
      </w:pPr>
    </w:p>
    <w:p w:rsidR="0067286B" w:rsidRPr="00390D17" w:rsidRDefault="00390D17" w:rsidP="00390D17">
      <w:pPr>
        <w:spacing w:line="234" w:lineRule="auto"/>
        <w:jc w:val="both"/>
        <w:rPr>
          <w:rFonts w:eastAsia="Times New Roman"/>
          <w:sz w:val="28"/>
          <w:szCs w:val="28"/>
        </w:rPr>
      </w:pPr>
      <w:r>
        <w:rPr>
          <w:rFonts w:eastAsia="Times New Roman"/>
          <w:noProof/>
          <w:sz w:val="28"/>
          <w:szCs w:val="28"/>
        </w:rPr>
        <w:drawing>
          <wp:anchor distT="0" distB="0" distL="114300" distR="114300" simplePos="0" relativeHeight="251658752" behindDoc="1" locked="0" layoutInCell="1" allowOverlap="1" wp14:anchorId="0C5FB1ED" wp14:editId="4E3985D9">
            <wp:simplePos x="0" y="0"/>
            <wp:positionH relativeFrom="column">
              <wp:posOffset>-635</wp:posOffset>
            </wp:positionH>
            <wp:positionV relativeFrom="paragraph">
              <wp:posOffset>12700</wp:posOffset>
            </wp:positionV>
            <wp:extent cx="2730500" cy="1931670"/>
            <wp:effectExtent l="0" t="0" r="0" b="0"/>
            <wp:wrapTight wrapText="bothSides">
              <wp:wrapPolygon edited="0">
                <wp:start x="0" y="0"/>
                <wp:lineTo x="0" y="21302"/>
                <wp:lineTo x="21399" y="21302"/>
                <wp:lineTo x="2139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6">
                      <a:extLst>
                        <a:ext uri="{28A0092B-C50C-407E-A947-70E740481C1C}">
                          <a14:useLocalDpi xmlns:a14="http://schemas.microsoft.com/office/drawing/2010/main" val="0"/>
                        </a:ext>
                      </a:extLst>
                    </a:blip>
                    <a:stretch>
                      <a:fillRect/>
                    </a:stretch>
                  </pic:blipFill>
                  <pic:spPr>
                    <a:xfrm>
                      <a:off x="0" y="0"/>
                      <a:ext cx="2730500" cy="1931670"/>
                    </a:xfrm>
                    <a:prstGeom prst="rect">
                      <a:avLst/>
                    </a:prstGeom>
                  </pic:spPr>
                </pic:pic>
              </a:graphicData>
            </a:graphic>
            <wp14:sizeRelH relativeFrom="page">
              <wp14:pctWidth>0</wp14:pctWidth>
            </wp14:sizeRelH>
            <wp14:sizeRelV relativeFrom="page">
              <wp14:pctHeight>0</wp14:pctHeight>
            </wp14:sizeRelV>
          </wp:anchor>
        </w:drawing>
      </w:r>
      <w:r w:rsidR="00A96325" w:rsidRPr="00390D17">
        <w:rPr>
          <w:rFonts w:eastAsia="Times New Roman"/>
          <w:sz w:val="28"/>
          <w:szCs w:val="28"/>
        </w:rPr>
        <w:t>Перед ребенком, который начал посещать детский сад, возникает</w:t>
      </w:r>
      <w:r w:rsidR="00867C0F" w:rsidRPr="00390D17">
        <w:rPr>
          <w:rFonts w:eastAsia="Times New Roman"/>
          <w:sz w:val="28"/>
          <w:szCs w:val="28"/>
        </w:rPr>
        <w:t xml:space="preserve"> </w:t>
      </w:r>
      <w:r w:rsidR="00A96325" w:rsidRPr="00390D17">
        <w:rPr>
          <w:rFonts w:eastAsia="Times New Roman"/>
          <w:sz w:val="28"/>
          <w:szCs w:val="28"/>
        </w:rPr>
        <w:t>проблема изменения уже сформированного поведенческого</w:t>
      </w:r>
      <w:r w:rsidR="00867C0F" w:rsidRPr="00390D17">
        <w:rPr>
          <w:rFonts w:eastAsia="Times New Roman"/>
          <w:sz w:val="28"/>
          <w:szCs w:val="28"/>
        </w:rPr>
        <w:t xml:space="preserve"> </w:t>
      </w:r>
      <w:r w:rsidR="00A96325" w:rsidRPr="00390D17">
        <w:rPr>
          <w:rFonts w:eastAsia="Times New Roman"/>
          <w:sz w:val="28"/>
          <w:szCs w:val="28"/>
        </w:rPr>
        <w:t>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w:t>
      </w:r>
      <w:r w:rsidR="00867C0F" w:rsidRPr="00390D17">
        <w:rPr>
          <w:rFonts w:eastAsia="Times New Roman"/>
          <w:sz w:val="28"/>
          <w:szCs w:val="28"/>
        </w:rPr>
        <w:t xml:space="preserve"> </w:t>
      </w:r>
      <w:r>
        <w:rPr>
          <w:rFonts w:eastAsia="Times New Roman"/>
          <w:sz w:val="28"/>
          <w:szCs w:val="28"/>
        </w:rPr>
        <w:t xml:space="preserve">в </w:t>
      </w:r>
      <w:r w:rsidR="00A96325" w:rsidRPr="00390D17">
        <w:rPr>
          <w:rFonts w:eastAsia="Times New Roman"/>
          <w:sz w:val="28"/>
          <w:szCs w:val="28"/>
        </w:rPr>
        <w:t xml:space="preserve">первые несколько дней. Некоторые переживают негативные эмоции несколько дольше – 3-10 дней. А у других </w:t>
      </w:r>
      <w:r w:rsidR="00A96325" w:rsidRPr="00390D17">
        <w:rPr>
          <w:rFonts w:eastAsia="Times New Roman"/>
          <w:b/>
          <w:bCs/>
          <w:color w:val="B7152C"/>
          <w:sz w:val="28"/>
          <w:szCs w:val="28"/>
        </w:rPr>
        <w:t>процесс адаптации к детскому</w:t>
      </w:r>
      <w:r w:rsidR="00A96325" w:rsidRPr="00390D17">
        <w:rPr>
          <w:rFonts w:eastAsia="Times New Roman"/>
          <w:sz w:val="28"/>
          <w:szCs w:val="28"/>
        </w:rPr>
        <w:t xml:space="preserve"> </w:t>
      </w:r>
      <w:r w:rsidR="00A96325" w:rsidRPr="00390D17">
        <w:rPr>
          <w:rFonts w:eastAsia="Times New Roman"/>
          <w:b/>
          <w:bCs/>
          <w:color w:val="B7152C"/>
          <w:sz w:val="28"/>
          <w:szCs w:val="28"/>
        </w:rPr>
        <w:t xml:space="preserve">саду </w:t>
      </w:r>
      <w:r w:rsidR="00A96325" w:rsidRPr="00390D17">
        <w:rPr>
          <w:rFonts w:eastAsia="Times New Roman"/>
          <w:color w:val="000000"/>
          <w:sz w:val="28"/>
          <w:szCs w:val="28"/>
        </w:rPr>
        <w:t>растягивается на две-три недели.</w:t>
      </w:r>
    </w:p>
    <w:p w:rsidR="00390D17" w:rsidRDefault="00A96325" w:rsidP="00390D17">
      <w:pPr>
        <w:spacing w:line="238" w:lineRule="auto"/>
        <w:ind w:firstLine="426"/>
        <w:jc w:val="both"/>
        <w:rPr>
          <w:rFonts w:eastAsia="Times New Roman"/>
          <w:color w:val="000000"/>
          <w:sz w:val="28"/>
          <w:szCs w:val="28"/>
        </w:rPr>
      </w:pPr>
      <w:r w:rsidRPr="00390D17">
        <w:rPr>
          <w:rFonts w:eastAsia="Times New Roman"/>
          <w:sz w:val="28"/>
          <w:szCs w:val="28"/>
        </w:rPr>
        <w:t xml:space="preserve">1. Чтобы негативные эмоции не помешали ребенку в период овладения новыми способами жизнедеятельности, очень </w:t>
      </w:r>
      <w:r w:rsidRPr="00390D17">
        <w:rPr>
          <w:rFonts w:eastAsia="Times New Roman"/>
          <w:b/>
          <w:bCs/>
          <w:color w:val="B7152C"/>
          <w:sz w:val="28"/>
          <w:szCs w:val="28"/>
        </w:rPr>
        <w:t>важно сформировать у него</w:t>
      </w:r>
      <w:r w:rsidRPr="00390D17">
        <w:rPr>
          <w:rFonts w:eastAsia="Times New Roman"/>
          <w:sz w:val="28"/>
          <w:szCs w:val="28"/>
        </w:rPr>
        <w:t xml:space="preserve"> </w:t>
      </w:r>
      <w:r w:rsidRPr="00390D17">
        <w:rPr>
          <w:rFonts w:eastAsia="Times New Roman"/>
          <w:b/>
          <w:bCs/>
          <w:color w:val="B7152C"/>
          <w:sz w:val="28"/>
          <w:szCs w:val="28"/>
        </w:rPr>
        <w:t xml:space="preserve">положительное ожидание, </w:t>
      </w:r>
      <w:r w:rsidRPr="00390D17">
        <w:rPr>
          <w:rFonts w:eastAsia="Times New Roman"/>
          <w:color w:val="000000"/>
          <w:sz w:val="28"/>
          <w:szCs w:val="28"/>
        </w:rPr>
        <w:t>связанное с посещением детского сада.</w:t>
      </w:r>
      <w:r w:rsidRPr="00390D17">
        <w:rPr>
          <w:rFonts w:eastAsia="Times New Roman"/>
          <w:b/>
          <w:bCs/>
          <w:color w:val="B7152C"/>
          <w:sz w:val="28"/>
          <w:szCs w:val="28"/>
        </w:rPr>
        <w:t xml:space="preserve"> </w:t>
      </w:r>
      <w:r w:rsidRPr="00390D17">
        <w:rPr>
          <w:rFonts w:eastAsia="Times New Roman"/>
          <w:color w:val="000000"/>
          <w:sz w:val="28"/>
          <w:szCs w:val="28"/>
        </w:rPr>
        <w:t>Не стоит</w:t>
      </w:r>
      <w:r w:rsidRPr="00390D17">
        <w:rPr>
          <w:rFonts w:eastAsia="Times New Roman"/>
          <w:b/>
          <w:bCs/>
          <w:color w:val="B7152C"/>
          <w:sz w:val="28"/>
          <w:szCs w:val="28"/>
        </w:rPr>
        <w:t xml:space="preserve"> </w:t>
      </w:r>
      <w:r w:rsidRPr="00390D17">
        <w:rPr>
          <w:rFonts w:eastAsia="Times New Roman"/>
          <w:color w:val="000000"/>
          <w:sz w:val="28"/>
          <w:szCs w:val="28"/>
        </w:rPr>
        <w:t>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доу, удлинит процесс адаптации, а о будущем посещении детского сада надо говорить дома, как о хорошем событии.</w:t>
      </w:r>
    </w:p>
    <w:p w:rsidR="00390D17" w:rsidRDefault="00A96325" w:rsidP="00390D17">
      <w:pPr>
        <w:spacing w:line="238" w:lineRule="auto"/>
        <w:ind w:firstLine="426"/>
        <w:jc w:val="both"/>
        <w:rPr>
          <w:rFonts w:eastAsia="Times New Roman"/>
          <w:color w:val="000000"/>
          <w:sz w:val="28"/>
          <w:szCs w:val="28"/>
        </w:rPr>
      </w:pPr>
      <w:r w:rsidRPr="00390D17">
        <w:rPr>
          <w:rFonts w:eastAsia="Times New Roman"/>
          <w:sz w:val="28"/>
          <w:szCs w:val="28"/>
        </w:rPr>
        <w:t xml:space="preserve">2.Спокойной и уверенной адаптации малыша в детском саду способствует </w:t>
      </w:r>
      <w:r w:rsidRPr="00390D17">
        <w:rPr>
          <w:rFonts w:eastAsia="Times New Roman"/>
          <w:b/>
          <w:bCs/>
          <w:color w:val="C00000"/>
          <w:sz w:val="28"/>
          <w:szCs w:val="28"/>
        </w:rPr>
        <w:t xml:space="preserve">осведомленность о жизни </w:t>
      </w:r>
      <w:r w:rsidRPr="00390D17">
        <w:rPr>
          <w:rFonts w:eastAsia="Times New Roman"/>
          <w:color w:val="000000"/>
          <w:sz w:val="28"/>
          <w:szCs w:val="28"/>
        </w:rPr>
        <w:t>в нем.</w:t>
      </w:r>
      <w:r w:rsidRPr="00390D17">
        <w:rPr>
          <w:rFonts w:eastAsia="Times New Roman"/>
          <w:b/>
          <w:bCs/>
          <w:color w:val="C00000"/>
          <w:sz w:val="28"/>
          <w:szCs w:val="28"/>
        </w:rPr>
        <w:t xml:space="preserve"> </w:t>
      </w:r>
      <w:r w:rsidRPr="00390D17">
        <w:rPr>
          <w:rFonts w:eastAsia="Times New Roman"/>
          <w:color w:val="000000"/>
          <w:sz w:val="28"/>
          <w:szCs w:val="28"/>
        </w:rPr>
        <w:t>Необходимо познакомить сына или дочь с</w:t>
      </w:r>
      <w:r w:rsidRPr="00390D17">
        <w:rPr>
          <w:rFonts w:eastAsia="Times New Roman"/>
          <w:b/>
          <w:bCs/>
          <w:color w:val="C00000"/>
          <w:sz w:val="28"/>
          <w:szCs w:val="28"/>
        </w:rPr>
        <w:t xml:space="preserve"> </w:t>
      </w:r>
      <w:r w:rsidRPr="00390D17">
        <w:rPr>
          <w:rFonts w:eastAsia="Times New Roman"/>
          <w:color w:val="000000"/>
          <w:sz w:val="28"/>
          <w:szCs w:val="28"/>
        </w:rPr>
        <w:t>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от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390D17" w:rsidRDefault="00A96325" w:rsidP="00390D17">
      <w:pPr>
        <w:spacing w:line="238" w:lineRule="auto"/>
        <w:ind w:firstLine="426"/>
        <w:jc w:val="both"/>
        <w:rPr>
          <w:rFonts w:eastAsia="Times New Roman"/>
          <w:b/>
          <w:bCs/>
          <w:color w:val="B7152C"/>
          <w:sz w:val="28"/>
          <w:szCs w:val="28"/>
        </w:rPr>
      </w:pPr>
      <w:r w:rsidRPr="00390D17">
        <w:rPr>
          <w:rFonts w:eastAsia="Times New Roman"/>
          <w:sz w:val="28"/>
          <w:szCs w:val="28"/>
        </w:rPr>
        <w:t xml:space="preserve">3. </w:t>
      </w:r>
      <w:r w:rsidRPr="00390D17">
        <w:rPr>
          <w:rFonts w:eastAsia="Times New Roman"/>
          <w:b/>
          <w:bCs/>
          <w:color w:val="B7152C"/>
          <w:sz w:val="28"/>
          <w:szCs w:val="28"/>
        </w:rPr>
        <w:t>Не обязательно в первый день оставлять ребенка в группе до вечера:</w:t>
      </w:r>
    </w:p>
    <w:p w:rsidR="00390D17" w:rsidRDefault="00A96325" w:rsidP="00390D17">
      <w:pPr>
        <w:spacing w:line="238" w:lineRule="auto"/>
        <w:ind w:firstLine="426"/>
        <w:jc w:val="both"/>
        <w:rPr>
          <w:rFonts w:eastAsia="Times New Roman"/>
          <w:sz w:val="28"/>
          <w:szCs w:val="28"/>
        </w:rPr>
      </w:pPr>
      <w:r w:rsidRPr="00390D17">
        <w:rPr>
          <w:rFonts w:eastAsia="Times New Roman"/>
          <w:sz w:val="28"/>
          <w:szCs w:val="28"/>
        </w:rPr>
        <w:t>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w:t>
      </w:r>
    </w:p>
    <w:p w:rsidR="00390D17" w:rsidRDefault="00A96325" w:rsidP="00390D17">
      <w:pPr>
        <w:spacing w:line="238" w:lineRule="auto"/>
        <w:ind w:firstLine="426"/>
        <w:jc w:val="both"/>
        <w:rPr>
          <w:rFonts w:eastAsia="Times New Roman"/>
          <w:color w:val="000000"/>
          <w:sz w:val="28"/>
          <w:szCs w:val="28"/>
        </w:rPr>
      </w:pPr>
      <w:r w:rsidRPr="00390D17">
        <w:rPr>
          <w:rFonts w:eastAsia="Times New Roman"/>
          <w:sz w:val="28"/>
          <w:szCs w:val="28"/>
        </w:rPr>
        <w:t>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прогулки - привычная для них.</w:t>
      </w:r>
      <w:r w:rsidR="00E27006" w:rsidRPr="00390D17">
        <w:rPr>
          <w:rFonts w:eastAsia="Times New Roman"/>
          <w:sz w:val="28"/>
          <w:szCs w:val="28"/>
        </w:rPr>
        <w:t xml:space="preserve"> </w:t>
      </w:r>
      <w:r w:rsidRPr="00390D17">
        <w:rPr>
          <w:rFonts w:eastAsia="Times New Roman"/>
          <w:b/>
          <w:bCs/>
          <w:color w:val="C00000"/>
          <w:sz w:val="28"/>
          <w:szCs w:val="28"/>
        </w:rPr>
        <w:t xml:space="preserve">Родителям </w:t>
      </w:r>
      <w:r w:rsidRPr="00390D17">
        <w:rPr>
          <w:rFonts w:eastAsia="Times New Roman"/>
          <w:color w:val="000000"/>
          <w:sz w:val="28"/>
          <w:szCs w:val="28"/>
        </w:rPr>
        <w:t>не следует забывать также о такой особенности малышей,</w:t>
      </w:r>
      <w:r w:rsidRPr="00390D17">
        <w:rPr>
          <w:rFonts w:eastAsia="Times New Roman"/>
          <w:b/>
          <w:bCs/>
          <w:color w:val="C00000"/>
          <w:sz w:val="28"/>
          <w:szCs w:val="28"/>
        </w:rPr>
        <w:t xml:space="preserve"> </w:t>
      </w:r>
      <w:r w:rsidRPr="00390D17">
        <w:rPr>
          <w:rFonts w:eastAsia="Times New Roman"/>
          <w:color w:val="000000"/>
          <w:sz w:val="28"/>
          <w:szCs w:val="28"/>
        </w:rPr>
        <w:t>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390D17" w:rsidRDefault="00390D17" w:rsidP="00390D17">
      <w:pPr>
        <w:spacing w:line="238" w:lineRule="auto"/>
        <w:ind w:firstLine="426"/>
        <w:jc w:val="both"/>
        <w:rPr>
          <w:rFonts w:eastAsia="Times New Roman"/>
          <w:color w:val="000000"/>
          <w:sz w:val="28"/>
          <w:szCs w:val="28"/>
        </w:rPr>
      </w:pPr>
      <w:r>
        <w:rPr>
          <w:rFonts w:eastAsia="Times New Roman"/>
          <w:color w:val="000000"/>
          <w:sz w:val="28"/>
          <w:szCs w:val="28"/>
        </w:rPr>
        <w:t>4. </w:t>
      </w:r>
      <w:r w:rsidR="00A96325" w:rsidRPr="00390D17">
        <w:rPr>
          <w:rFonts w:eastAsia="Times New Roman"/>
          <w:sz w:val="28"/>
          <w:szCs w:val="28"/>
        </w:rPr>
        <w:t xml:space="preserve">Кроме официального имени ребенка, </w:t>
      </w:r>
      <w:r w:rsidR="00A96325" w:rsidRPr="00390D17">
        <w:rPr>
          <w:rFonts w:eastAsia="Times New Roman"/>
          <w:b/>
          <w:bCs/>
          <w:color w:val="B7152C"/>
          <w:sz w:val="28"/>
          <w:szCs w:val="28"/>
        </w:rPr>
        <w:t>воспитателям полезно знать его</w:t>
      </w:r>
      <w:r w:rsidR="00A96325" w:rsidRPr="00390D17">
        <w:rPr>
          <w:rFonts w:eastAsia="Times New Roman"/>
          <w:sz w:val="28"/>
          <w:szCs w:val="28"/>
        </w:rPr>
        <w:t xml:space="preserve"> </w:t>
      </w:r>
      <w:r w:rsidR="00A96325" w:rsidRPr="00390D17">
        <w:rPr>
          <w:rFonts w:eastAsia="Times New Roman"/>
          <w:b/>
          <w:bCs/>
          <w:color w:val="B7152C"/>
          <w:sz w:val="28"/>
          <w:szCs w:val="28"/>
        </w:rPr>
        <w:t xml:space="preserve">«домашнее» имя. </w:t>
      </w:r>
      <w:r w:rsidR="00A96325" w:rsidRPr="00390D17">
        <w:rPr>
          <w:rFonts w:eastAsia="Times New Roman"/>
          <w:color w:val="000000"/>
          <w:sz w:val="28"/>
          <w:szCs w:val="28"/>
        </w:rPr>
        <w:t>Ведь,</w:t>
      </w:r>
      <w:r w:rsidR="00A96325" w:rsidRPr="00390D17">
        <w:rPr>
          <w:rFonts w:eastAsia="Times New Roman"/>
          <w:b/>
          <w:bCs/>
          <w:color w:val="B7152C"/>
          <w:sz w:val="28"/>
          <w:szCs w:val="28"/>
        </w:rPr>
        <w:t xml:space="preserve"> </w:t>
      </w:r>
      <w:r w:rsidR="00A96325" w:rsidRPr="00390D17">
        <w:rPr>
          <w:rFonts w:eastAsia="Times New Roman"/>
          <w:color w:val="000000"/>
          <w:sz w:val="28"/>
          <w:szCs w:val="28"/>
        </w:rPr>
        <w:t>может произойти,</w:t>
      </w:r>
      <w:r w:rsidR="00A96325" w:rsidRPr="00390D17">
        <w:rPr>
          <w:rFonts w:eastAsia="Times New Roman"/>
          <w:b/>
          <w:bCs/>
          <w:color w:val="B7152C"/>
          <w:sz w:val="28"/>
          <w:szCs w:val="28"/>
        </w:rPr>
        <w:t xml:space="preserve"> </w:t>
      </w:r>
      <w:r w:rsidR="00A96325" w:rsidRPr="00390D17">
        <w:rPr>
          <w:rFonts w:eastAsia="Times New Roman"/>
          <w:color w:val="000000"/>
          <w:sz w:val="28"/>
          <w:szCs w:val="28"/>
        </w:rPr>
        <w:t>в группе окажется несколько</w:t>
      </w:r>
      <w:r w:rsidR="00A96325" w:rsidRPr="00390D17">
        <w:rPr>
          <w:rFonts w:eastAsia="Times New Roman"/>
          <w:b/>
          <w:bCs/>
          <w:color w:val="B7152C"/>
          <w:sz w:val="28"/>
          <w:szCs w:val="28"/>
        </w:rPr>
        <w:t xml:space="preserve"> </w:t>
      </w:r>
      <w:r w:rsidR="00A96325" w:rsidRPr="00390D17">
        <w:rPr>
          <w:rFonts w:eastAsia="Times New Roman"/>
          <w:color w:val="000000"/>
          <w:sz w:val="28"/>
          <w:szCs w:val="28"/>
        </w:rPr>
        <w:t xml:space="preserve">Артемов или </w:t>
      </w:r>
      <w:r w:rsidR="00A96325" w:rsidRPr="00390D17">
        <w:rPr>
          <w:rFonts w:eastAsia="Times New Roman"/>
          <w:color w:val="000000"/>
          <w:sz w:val="28"/>
          <w:szCs w:val="28"/>
        </w:rPr>
        <w:lastRenderedPageBreak/>
        <w:t>Олечек, поэтому Сашуля, Люся? Зайчик, Солнышко охотно будут отзываться на привычные для них обращения.</w:t>
      </w:r>
    </w:p>
    <w:p w:rsidR="00390D17" w:rsidRDefault="00A96325" w:rsidP="00390D17">
      <w:pPr>
        <w:spacing w:line="238" w:lineRule="auto"/>
        <w:ind w:firstLine="426"/>
        <w:jc w:val="both"/>
        <w:rPr>
          <w:rFonts w:eastAsia="Times New Roman"/>
          <w:sz w:val="28"/>
          <w:szCs w:val="28"/>
        </w:rPr>
      </w:pPr>
      <w:r w:rsidRPr="00390D17">
        <w:rPr>
          <w:rFonts w:eastAsia="Times New Roman"/>
          <w:sz w:val="28"/>
          <w:szCs w:val="28"/>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390D17" w:rsidRDefault="00A96325" w:rsidP="00390D17">
      <w:pPr>
        <w:spacing w:line="238" w:lineRule="auto"/>
        <w:ind w:firstLine="426"/>
        <w:jc w:val="both"/>
        <w:rPr>
          <w:rFonts w:eastAsia="Times New Roman"/>
          <w:sz w:val="28"/>
          <w:szCs w:val="28"/>
        </w:rPr>
      </w:pPr>
      <w:r w:rsidRPr="00390D17">
        <w:rPr>
          <w:rFonts w:eastAsia="Times New Roman"/>
          <w:sz w:val="28"/>
          <w:szCs w:val="28"/>
        </w:rPr>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390D17" w:rsidRDefault="00390D17" w:rsidP="00390D17">
      <w:pPr>
        <w:spacing w:line="238" w:lineRule="auto"/>
        <w:ind w:firstLine="426"/>
        <w:jc w:val="both"/>
        <w:rPr>
          <w:rFonts w:eastAsia="Times New Roman"/>
          <w:sz w:val="28"/>
          <w:szCs w:val="28"/>
        </w:rPr>
      </w:pPr>
    </w:p>
    <w:p w:rsidR="0067286B" w:rsidRPr="00390D17" w:rsidRDefault="00A96325" w:rsidP="00390D17">
      <w:pPr>
        <w:spacing w:line="238" w:lineRule="auto"/>
        <w:ind w:firstLine="426"/>
        <w:jc w:val="center"/>
        <w:rPr>
          <w:rFonts w:eastAsia="Times New Roman"/>
          <w:b/>
          <w:bCs/>
          <w:color w:val="B7152C"/>
          <w:sz w:val="28"/>
          <w:szCs w:val="28"/>
        </w:rPr>
      </w:pPr>
      <w:r w:rsidRPr="00390D17">
        <w:rPr>
          <w:rFonts w:eastAsia="Times New Roman"/>
          <w:b/>
          <w:bCs/>
          <w:color w:val="B7152C"/>
          <w:sz w:val="28"/>
          <w:szCs w:val="28"/>
        </w:rPr>
        <w:t>Факторы, которые непосредственно влияют на процесс адаптации ребенка</w:t>
      </w:r>
      <w:r w:rsidR="00390D17">
        <w:rPr>
          <w:rFonts w:eastAsia="Times New Roman"/>
          <w:b/>
          <w:bCs/>
          <w:color w:val="B7152C"/>
          <w:sz w:val="28"/>
          <w:szCs w:val="28"/>
        </w:rPr>
        <w:t xml:space="preserve"> </w:t>
      </w:r>
      <w:r w:rsidR="00390D17">
        <w:rPr>
          <w:rFonts w:eastAsia="Times New Roman"/>
          <w:b/>
          <w:bCs/>
          <w:color w:val="B7152C"/>
          <w:sz w:val="28"/>
          <w:szCs w:val="28"/>
        </w:rPr>
        <w:br/>
      </w:r>
      <w:r w:rsidR="00E27006" w:rsidRPr="00390D17">
        <w:rPr>
          <w:rFonts w:eastAsia="Times New Roman"/>
          <w:b/>
          <w:bCs/>
          <w:color w:val="B7152C"/>
          <w:sz w:val="28"/>
          <w:szCs w:val="28"/>
        </w:rPr>
        <w:t xml:space="preserve">к </w:t>
      </w:r>
      <w:r w:rsidR="00390D17">
        <w:rPr>
          <w:rFonts w:eastAsia="Times New Roman"/>
          <w:b/>
          <w:bCs/>
          <w:color w:val="B7152C"/>
          <w:sz w:val="28"/>
          <w:szCs w:val="28"/>
        </w:rPr>
        <w:t>детскому саду</w:t>
      </w:r>
      <w:r w:rsidRPr="00390D17">
        <w:rPr>
          <w:rFonts w:eastAsia="Times New Roman"/>
          <w:b/>
          <w:bCs/>
          <w:color w:val="B7152C"/>
          <w:sz w:val="28"/>
          <w:szCs w:val="28"/>
        </w:rPr>
        <w:t>:</w:t>
      </w:r>
    </w:p>
    <w:p w:rsidR="0067286B" w:rsidRPr="00390D17" w:rsidRDefault="00A96325" w:rsidP="00390D17">
      <w:pPr>
        <w:pStyle w:val="a4"/>
        <w:numPr>
          <w:ilvl w:val="0"/>
          <w:numId w:val="7"/>
        </w:numPr>
        <w:ind w:left="0" w:firstLine="426"/>
        <w:rPr>
          <w:sz w:val="28"/>
          <w:szCs w:val="28"/>
        </w:rPr>
      </w:pPr>
      <w:r w:rsidRPr="00390D17">
        <w:rPr>
          <w:sz w:val="28"/>
          <w:szCs w:val="28"/>
        </w:rPr>
        <w:t>взаимное соответствие режимов, по которым живет ребенок дома и в дошкольном учреждении;</w:t>
      </w:r>
    </w:p>
    <w:p w:rsidR="0067286B" w:rsidRPr="00390D17" w:rsidRDefault="00A96325" w:rsidP="00390D17">
      <w:pPr>
        <w:pStyle w:val="a4"/>
        <w:numPr>
          <w:ilvl w:val="0"/>
          <w:numId w:val="7"/>
        </w:numPr>
        <w:ind w:left="0" w:firstLine="426"/>
        <w:rPr>
          <w:sz w:val="28"/>
          <w:szCs w:val="28"/>
        </w:rPr>
      </w:pPr>
      <w:r w:rsidRPr="00390D17">
        <w:rPr>
          <w:sz w:val="28"/>
          <w:szCs w:val="28"/>
        </w:rPr>
        <w:t>определенная самостоятельность в бытовом обслуживании (по возрасту);</w:t>
      </w:r>
    </w:p>
    <w:p w:rsidR="0067286B" w:rsidRPr="00390D17" w:rsidRDefault="00A96325" w:rsidP="00390D17">
      <w:pPr>
        <w:pStyle w:val="a4"/>
        <w:numPr>
          <w:ilvl w:val="0"/>
          <w:numId w:val="7"/>
        </w:numPr>
        <w:ind w:left="0" w:firstLine="426"/>
        <w:rPr>
          <w:sz w:val="28"/>
          <w:szCs w:val="28"/>
        </w:rPr>
      </w:pPr>
      <w:r w:rsidRPr="00390D17">
        <w:rPr>
          <w:sz w:val="28"/>
          <w:szCs w:val="28"/>
        </w:rPr>
        <w:t>уровень умственного развития.</w:t>
      </w:r>
    </w:p>
    <w:p w:rsidR="00390D17" w:rsidRDefault="00A96325" w:rsidP="00390D17">
      <w:pPr>
        <w:ind w:firstLine="426"/>
        <w:jc w:val="both"/>
        <w:rPr>
          <w:rFonts w:eastAsia="Times New Roman"/>
          <w:sz w:val="28"/>
          <w:szCs w:val="28"/>
        </w:rPr>
      </w:pPr>
      <w:r w:rsidRPr="00390D17">
        <w:rPr>
          <w:sz w:val="28"/>
          <w:szCs w:val="28"/>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дискомфорт в случае несовпадения режимов. Может</w:t>
      </w:r>
      <w:r w:rsidRPr="00390D17">
        <w:rPr>
          <w:rFonts w:eastAsia="Times New Roman"/>
          <w:sz w:val="28"/>
          <w:szCs w:val="28"/>
        </w:rPr>
        <w:t xml:space="preserve"> быть так: ребенку предлагают есть, а он не голоден; проходит немного времени, и у него возникает чувство голода, поэтому он и начинает капризничать, или едва не засыпает за обедом,</w:t>
      </w:r>
      <w:r w:rsidR="00E27006" w:rsidRPr="00390D17">
        <w:rPr>
          <w:rFonts w:eastAsia="Times New Roman"/>
          <w:sz w:val="28"/>
          <w:szCs w:val="28"/>
        </w:rPr>
        <w:t xml:space="preserve"> </w:t>
      </w:r>
      <w:r w:rsidRPr="00390D17">
        <w:rPr>
          <w:rFonts w:eastAsia="Times New Roman"/>
          <w:sz w:val="28"/>
          <w:szCs w:val="28"/>
        </w:rPr>
        <w:t>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390D17" w:rsidRDefault="00A96325" w:rsidP="00390D17">
      <w:pPr>
        <w:ind w:firstLine="426"/>
        <w:jc w:val="both"/>
        <w:rPr>
          <w:rFonts w:eastAsia="Times New Roman"/>
          <w:sz w:val="28"/>
          <w:szCs w:val="28"/>
        </w:rPr>
      </w:pPr>
      <w:r w:rsidRPr="00390D17">
        <w:rPr>
          <w:rFonts w:eastAsia="Times New Roman"/>
          <w:sz w:val="28"/>
          <w:szCs w:val="28"/>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r w:rsidR="00E27006" w:rsidRPr="00390D17">
        <w:rPr>
          <w:rFonts w:eastAsia="Times New Roman"/>
          <w:sz w:val="28"/>
          <w:szCs w:val="28"/>
        </w:rPr>
        <w:t xml:space="preserve"> </w:t>
      </w:r>
      <w:r w:rsidRPr="00390D17">
        <w:rPr>
          <w:rFonts w:eastAsia="Times New Roman"/>
          <w:sz w:val="28"/>
          <w:szCs w:val="28"/>
        </w:rPr>
        <w:t>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над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67286B" w:rsidRDefault="00390D17" w:rsidP="00390D17">
      <w:pPr>
        <w:ind w:firstLine="426"/>
        <w:jc w:val="both"/>
        <w:rPr>
          <w:rFonts w:eastAsia="Times New Roman"/>
          <w:sz w:val="28"/>
          <w:szCs w:val="28"/>
        </w:rPr>
      </w:pPr>
      <w:r>
        <w:rPr>
          <w:rFonts w:eastAsia="Times New Roman"/>
          <w:sz w:val="28"/>
          <w:szCs w:val="28"/>
        </w:rPr>
        <w:t xml:space="preserve">В </w:t>
      </w:r>
      <w:r w:rsidR="00A96325" w:rsidRPr="00390D17">
        <w:rPr>
          <w:rFonts w:eastAsia="Times New Roman"/>
          <w:sz w:val="28"/>
          <w:szCs w:val="28"/>
        </w:rPr>
        <w:t>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r>
        <w:rPr>
          <w:rFonts w:eastAsia="Times New Roman"/>
          <w:sz w:val="28"/>
          <w:szCs w:val="28"/>
        </w:rPr>
        <w:t>.</w:t>
      </w:r>
    </w:p>
    <w:p w:rsidR="0067286B" w:rsidRPr="00390D17" w:rsidRDefault="00390D17" w:rsidP="00390D17">
      <w:pPr>
        <w:ind w:firstLine="426"/>
        <w:jc w:val="center"/>
        <w:rPr>
          <w:sz w:val="28"/>
          <w:szCs w:val="28"/>
        </w:rPr>
      </w:pPr>
      <w:r>
        <w:rPr>
          <w:rFonts w:eastAsia="Times New Roman"/>
          <w:b/>
          <w:bCs/>
          <w:color w:val="B7152C"/>
          <w:sz w:val="28"/>
          <w:szCs w:val="28"/>
        </w:rPr>
        <w:t>Т</w:t>
      </w:r>
      <w:r w:rsidR="00A96325" w:rsidRPr="00390D17">
        <w:rPr>
          <w:rFonts w:eastAsia="Times New Roman"/>
          <w:b/>
          <w:bCs/>
          <w:color w:val="B7152C"/>
          <w:sz w:val="28"/>
          <w:szCs w:val="28"/>
        </w:rPr>
        <w:t>ак какими культурно-гигиеническими навыками должен овладеть трехлетний</w:t>
      </w:r>
      <w:r w:rsidR="00E27006" w:rsidRPr="00390D17">
        <w:rPr>
          <w:rFonts w:eastAsia="Times New Roman"/>
          <w:b/>
          <w:bCs/>
          <w:color w:val="B7152C"/>
          <w:sz w:val="28"/>
          <w:szCs w:val="28"/>
        </w:rPr>
        <w:t xml:space="preserve"> </w:t>
      </w:r>
      <w:r w:rsidR="00A96325" w:rsidRPr="00390D17">
        <w:rPr>
          <w:rFonts w:eastAsia="Times New Roman"/>
          <w:b/>
          <w:bCs/>
          <w:color w:val="B7152C"/>
          <w:sz w:val="28"/>
          <w:szCs w:val="28"/>
        </w:rPr>
        <w:t>ребенок?</w:t>
      </w:r>
    </w:p>
    <w:p w:rsidR="0067286B" w:rsidRPr="00390D17" w:rsidRDefault="00A96325" w:rsidP="00390D17">
      <w:pPr>
        <w:spacing w:line="234" w:lineRule="auto"/>
        <w:ind w:firstLine="426"/>
        <w:jc w:val="both"/>
        <w:rPr>
          <w:sz w:val="28"/>
          <w:szCs w:val="28"/>
        </w:rPr>
      </w:pPr>
      <w:r w:rsidRPr="00390D17">
        <w:rPr>
          <w:rFonts w:eastAsia="Times New Roman"/>
          <w:sz w:val="28"/>
          <w:szCs w:val="28"/>
        </w:rPr>
        <w:t>Программы воспитания в дошкольном учреждении предусматривают, что трехлетний ребенок должен уметь:</w:t>
      </w:r>
    </w:p>
    <w:p w:rsidR="0067286B" w:rsidRPr="00390D17" w:rsidRDefault="00A96325" w:rsidP="00390D17">
      <w:pPr>
        <w:pStyle w:val="a4"/>
        <w:numPr>
          <w:ilvl w:val="0"/>
          <w:numId w:val="7"/>
        </w:numPr>
        <w:ind w:left="0" w:firstLine="426"/>
        <w:jc w:val="both"/>
        <w:rPr>
          <w:sz w:val="28"/>
          <w:szCs w:val="28"/>
        </w:rPr>
      </w:pPr>
      <w:r w:rsidRPr="00390D17">
        <w:rPr>
          <w:sz w:val="28"/>
          <w:szCs w:val="28"/>
        </w:rPr>
        <w:lastRenderedPageBreak/>
        <w:t>опрятно и самостоятельно есть; тщательно пережевывать пищу; пользоваться салфеткой; не крошить хлеб; не разливать суп; выходить из-за стола, только закончив есть; благодарить;</w:t>
      </w:r>
    </w:p>
    <w:p w:rsidR="0067286B" w:rsidRPr="00390D17" w:rsidRDefault="00A96325" w:rsidP="00390D17">
      <w:pPr>
        <w:pStyle w:val="a4"/>
        <w:numPr>
          <w:ilvl w:val="0"/>
          <w:numId w:val="7"/>
        </w:numPr>
        <w:ind w:left="0" w:firstLine="426"/>
        <w:jc w:val="both"/>
        <w:rPr>
          <w:sz w:val="28"/>
          <w:szCs w:val="28"/>
        </w:rPr>
      </w:pPr>
      <w:r w:rsidRPr="00390D17">
        <w:rPr>
          <w:sz w:val="28"/>
          <w:szCs w:val="28"/>
        </w:rPr>
        <w:t>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67286B" w:rsidRPr="00390D17" w:rsidRDefault="00A96325" w:rsidP="00390D17">
      <w:pPr>
        <w:pStyle w:val="a4"/>
        <w:numPr>
          <w:ilvl w:val="0"/>
          <w:numId w:val="7"/>
        </w:numPr>
        <w:ind w:left="0" w:firstLine="426"/>
        <w:jc w:val="both"/>
        <w:rPr>
          <w:sz w:val="28"/>
          <w:szCs w:val="28"/>
        </w:rPr>
      </w:pPr>
      <w:r w:rsidRPr="00390D17">
        <w:rPr>
          <w:sz w:val="28"/>
          <w:szCs w:val="28"/>
        </w:rPr>
        <w:t>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67286B" w:rsidRPr="00390D17" w:rsidRDefault="00A96325" w:rsidP="00390D17">
      <w:pPr>
        <w:pStyle w:val="a4"/>
        <w:numPr>
          <w:ilvl w:val="0"/>
          <w:numId w:val="7"/>
        </w:numPr>
        <w:ind w:left="0" w:firstLine="426"/>
        <w:jc w:val="both"/>
        <w:rPr>
          <w:sz w:val="28"/>
          <w:szCs w:val="28"/>
        </w:rPr>
      </w:pPr>
      <w:r w:rsidRPr="00390D17">
        <w:rPr>
          <w:sz w:val="28"/>
          <w:szCs w:val="28"/>
        </w:rPr>
        <w:t>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390D17" w:rsidRDefault="00A96325" w:rsidP="00390D17">
      <w:pPr>
        <w:pStyle w:val="a4"/>
        <w:numPr>
          <w:ilvl w:val="0"/>
          <w:numId w:val="7"/>
        </w:numPr>
        <w:ind w:left="0" w:firstLine="426"/>
        <w:jc w:val="both"/>
        <w:rPr>
          <w:sz w:val="28"/>
          <w:szCs w:val="28"/>
        </w:rPr>
      </w:pPr>
      <w:r w:rsidRPr="00390D17">
        <w:rPr>
          <w:sz w:val="28"/>
          <w:szCs w:val="28"/>
        </w:rPr>
        <w:t>утром или после дневного сна помогать взрослым застилать постель.</w:t>
      </w:r>
    </w:p>
    <w:p w:rsidR="0067286B" w:rsidRPr="00390D17" w:rsidRDefault="00A96325" w:rsidP="00390D17">
      <w:pPr>
        <w:ind w:firstLine="426"/>
        <w:jc w:val="both"/>
        <w:rPr>
          <w:sz w:val="28"/>
          <w:szCs w:val="28"/>
        </w:rPr>
      </w:pPr>
      <w:r w:rsidRPr="00390D17">
        <w:rPr>
          <w:rFonts w:eastAsia="Times New Roman"/>
          <w:sz w:val="28"/>
          <w:szCs w:val="28"/>
        </w:rPr>
        <w:t>Если ребенок приучен самостоятельно одеваться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67286B" w:rsidRPr="00390D17" w:rsidRDefault="00A96325" w:rsidP="00390D17">
      <w:pPr>
        <w:spacing w:line="236" w:lineRule="auto"/>
        <w:ind w:firstLine="426"/>
        <w:jc w:val="both"/>
        <w:rPr>
          <w:sz w:val="28"/>
          <w:szCs w:val="28"/>
        </w:rPr>
      </w:pPr>
      <w:r w:rsidRPr="00390D17">
        <w:rPr>
          <w:rFonts w:eastAsia="Times New Roman"/>
          <w:b/>
          <w:bCs/>
          <w:color w:val="B7152C"/>
          <w:sz w:val="28"/>
          <w:szCs w:val="28"/>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67286B" w:rsidRPr="00390D17" w:rsidRDefault="0067286B" w:rsidP="00390D17">
      <w:pPr>
        <w:spacing w:line="319" w:lineRule="exact"/>
        <w:ind w:firstLine="426"/>
        <w:rPr>
          <w:sz w:val="28"/>
          <w:szCs w:val="28"/>
        </w:rPr>
      </w:pPr>
    </w:p>
    <w:p w:rsidR="0067286B" w:rsidRPr="00390D17" w:rsidRDefault="00A96325" w:rsidP="00390D17">
      <w:pPr>
        <w:ind w:firstLine="426"/>
        <w:rPr>
          <w:sz w:val="28"/>
          <w:szCs w:val="28"/>
        </w:rPr>
      </w:pPr>
      <w:r w:rsidRPr="00390D17">
        <w:rPr>
          <w:rFonts w:eastAsia="Times New Roman"/>
          <w:sz w:val="28"/>
          <w:szCs w:val="28"/>
        </w:rPr>
        <w:t>Источник:</w:t>
      </w:r>
    </w:p>
    <w:p w:rsidR="0067286B" w:rsidRPr="00390D17" w:rsidRDefault="00A96325" w:rsidP="00390D17">
      <w:pPr>
        <w:spacing w:line="271" w:lineRule="auto"/>
        <w:ind w:firstLine="426"/>
        <w:rPr>
          <w:sz w:val="28"/>
          <w:szCs w:val="28"/>
        </w:rPr>
      </w:pPr>
      <w:r w:rsidRPr="00390D17">
        <w:rPr>
          <w:rFonts w:eastAsia="Times New Roman"/>
          <w:sz w:val="28"/>
          <w:szCs w:val="28"/>
        </w:rPr>
        <w:t>https://psichologvsadu.ru/m/rabota-psichologa-s-roditelyami/konsultazii-psichologa-dlya-roditeley/10-konsultatsiya-dlya-roditelej-adaptatsiya-rebenka-k-usloviyam-detskogo-sada</w:t>
      </w:r>
    </w:p>
    <w:sectPr w:rsidR="0067286B" w:rsidRPr="00390D17" w:rsidSect="00390D17">
      <w:pgSz w:w="11900" w:h="16838"/>
      <w:pgMar w:top="851" w:right="560" w:bottom="568" w:left="1134" w:header="0" w:footer="0" w:gutter="0"/>
      <w:cols w:space="720" w:equalWidth="0">
        <w:col w:w="104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62F27A4E"/>
    <w:lvl w:ilvl="0" w:tplc="97B231DA">
      <w:start w:val="1"/>
      <w:numFmt w:val="bullet"/>
      <w:lvlText w:val="В"/>
      <w:lvlJc w:val="left"/>
    </w:lvl>
    <w:lvl w:ilvl="1" w:tplc="000AD8FC">
      <w:numFmt w:val="decimal"/>
      <w:lvlText w:val=""/>
      <w:lvlJc w:val="left"/>
    </w:lvl>
    <w:lvl w:ilvl="2" w:tplc="ECD65C20">
      <w:numFmt w:val="decimal"/>
      <w:lvlText w:val=""/>
      <w:lvlJc w:val="left"/>
    </w:lvl>
    <w:lvl w:ilvl="3" w:tplc="AC082EFE">
      <w:numFmt w:val="decimal"/>
      <w:lvlText w:val=""/>
      <w:lvlJc w:val="left"/>
    </w:lvl>
    <w:lvl w:ilvl="4" w:tplc="53822CE0">
      <w:numFmt w:val="decimal"/>
      <w:lvlText w:val=""/>
      <w:lvlJc w:val="left"/>
    </w:lvl>
    <w:lvl w:ilvl="5" w:tplc="E4DA2992">
      <w:numFmt w:val="decimal"/>
      <w:lvlText w:val=""/>
      <w:lvlJc w:val="left"/>
    </w:lvl>
    <w:lvl w:ilvl="6" w:tplc="4C52647E">
      <w:numFmt w:val="decimal"/>
      <w:lvlText w:val=""/>
      <w:lvlJc w:val="left"/>
    </w:lvl>
    <w:lvl w:ilvl="7" w:tplc="BF76C914">
      <w:numFmt w:val="decimal"/>
      <w:lvlText w:val=""/>
      <w:lvlJc w:val="left"/>
    </w:lvl>
    <w:lvl w:ilvl="8" w:tplc="89BA4660">
      <w:numFmt w:val="decimal"/>
      <w:lvlText w:val=""/>
      <w:lvlJc w:val="left"/>
    </w:lvl>
  </w:abstractNum>
  <w:abstractNum w:abstractNumId="1" w15:restartNumberingAfterBreak="0">
    <w:nsid w:val="00002CD6"/>
    <w:multiLevelType w:val="hybridMultilevel"/>
    <w:tmpl w:val="544AFC48"/>
    <w:lvl w:ilvl="0" w:tplc="0FE8AB8A">
      <w:start w:val="1"/>
      <w:numFmt w:val="bullet"/>
      <w:lvlText w:val="в"/>
      <w:lvlJc w:val="left"/>
    </w:lvl>
    <w:lvl w:ilvl="1" w:tplc="60A87C18">
      <w:numFmt w:val="decimal"/>
      <w:lvlText w:val=""/>
      <w:lvlJc w:val="left"/>
    </w:lvl>
    <w:lvl w:ilvl="2" w:tplc="14B2798A">
      <w:numFmt w:val="decimal"/>
      <w:lvlText w:val=""/>
      <w:lvlJc w:val="left"/>
    </w:lvl>
    <w:lvl w:ilvl="3" w:tplc="357C2852">
      <w:numFmt w:val="decimal"/>
      <w:lvlText w:val=""/>
      <w:lvlJc w:val="left"/>
    </w:lvl>
    <w:lvl w:ilvl="4" w:tplc="455E99E8">
      <w:numFmt w:val="decimal"/>
      <w:lvlText w:val=""/>
      <w:lvlJc w:val="left"/>
    </w:lvl>
    <w:lvl w:ilvl="5" w:tplc="03B2293A">
      <w:numFmt w:val="decimal"/>
      <w:lvlText w:val=""/>
      <w:lvlJc w:val="left"/>
    </w:lvl>
    <w:lvl w:ilvl="6" w:tplc="09B018FC">
      <w:numFmt w:val="decimal"/>
      <w:lvlText w:val=""/>
      <w:lvlJc w:val="left"/>
    </w:lvl>
    <w:lvl w:ilvl="7" w:tplc="D3F05E58">
      <w:numFmt w:val="decimal"/>
      <w:lvlText w:val=""/>
      <w:lvlJc w:val="left"/>
    </w:lvl>
    <w:lvl w:ilvl="8" w:tplc="BB2652D6">
      <w:numFmt w:val="decimal"/>
      <w:lvlText w:val=""/>
      <w:lvlJc w:val="left"/>
    </w:lvl>
  </w:abstractNum>
  <w:abstractNum w:abstractNumId="2" w15:restartNumberingAfterBreak="0">
    <w:nsid w:val="00005F90"/>
    <w:multiLevelType w:val="hybridMultilevel"/>
    <w:tmpl w:val="22A6B992"/>
    <w:lvl w:ilvl="0" w:tplc="B212059E">
      <w:start w:val="1"/>
      <w:numFmt w:val="bullet"/>
      <w:lvlText w:val="а"/>
      <w:lvlJc w:val="left"/>
    </w:lvl>
    <w:lvl w:ilvl="1" w:tplc="C5062B54">
      <w:numFmt w:val="decimal"/>
      <w:lvlText w:val=""/>
      <w:lvlJc w:val="left"/>
    </w:lvl>
    <w:lvl w:ilvl="2" w:tplc="826CCDD6">
      <w:numFmt w:val="decimal"/>
      <w:lvlText w:val=""/>
      <w:lvlJc w:val="left"/>
    </w:lvl>
    <w:lvl w:ilvl="3" w:tplc="47F873FE">
      <w:numFmt w:val="decimal"/>
      <w:lvlText w:val=""/>
      <w:lvlJc w:val="left"/>
    </w:lvl>
    <w:lvl w:ilvl="4" w:tplc="6FF8F224">
      <w:numFmt w:val="decimal"/>
      <w:lvlText w:val=""/>
      <w:lvlJc w:val="left"/>
    </w:lvl>
    <w:lvl w:ilvl="5" w:tplc="D2BAD496">
      <w:numFmt w:val="decimal"/>
      <w:lvlText w:val=""/>
      <w:lvlJc w:val="left"/>
    </w:lvl>
    <w:lvl w:ilvl="6" w:tplc="1E608F56">
      <w:numFmt w:val="decimal"/>
      <w:lvlText w:val=""/>
      <w:lvlJc w:val="left"/>
    </w:lvl>
    <w:lvl w:ilvl="7" w:tplc="77383360">
      <w:numFmt w:val="decimal"/>
      <w:lvlText w:val=""/>
      <w:lvlJc w:val="left"/>
    </w:lvl>
    <w:lvl w:ilvl="8" w:tplc="5A329902">
      <w:numFmt w:val="decimal"/>
      <w:lvlText w:val=""/>
      <w:lvlJc w:val="left"/>
    </w:lvl>
  </w:abstractNum>
  <w:abstractNum w:abstractNumId="3" w15:restartNumberingAfterBreak="0">
    <w:nsid w:val="00006952"/>
    <w:multiLevelType w:val="hybridMultilevel"/>
    <w:tmpl w:val="47B07F72"/>
    <w:lvl w:ilvl="0" w:tplc="D3ECAE82">
      <w:start w:val="1"/>
      <w:numFmt w:val="bullet"/>
      <w:lvlText w:val="-"/>
      <w:lvlJc w:val="left"/>
    </w:lvl>
    <w:lvl w:ilvl="1" w:tplc="317A66E6">
      <w:start w:val="1"/>
      <w:numFmt w:val="bullet"/>
      <w:lvlText w:val="к"/>
      <w:lvlJc w:val="left"/>
    </w:lvl>
    <w:lvl w:ilvl="2" w:tplc="F13640F2">
      <w:numFmt w:val="decimal"/>
      <w:lvlText w:val=""/>
      <w:lvlJc w:val="left"/>
    </w:lvl>
    <w:lvl w:ilvl="3" w:tplc="DFA08904">
      <w:numFmt w:val="decimal"/>
      <w:lvlText w:val=""/>
      <w:lvlJc w:val="left"/>
    </w:lvl>
    <w:lvl w:ilvl="4" w:tplc="F3CA3112">
      <w:numFmt w:val="decimal"/>
      <w:lvlText w:val=""/>
      <w:lvlJc w:val="left"/>
    </w:lvl>
    <w:lvl w:ilvl="5" w:tplc="C838AA86">
      <w:numFmt w:val="decimal"/>
      <w:lvlText w:val=""/>
      <w:lvlJc w:val="left"/>
    </w:lvl>
    <w:lvl w:ilvl="6" w:tplc="74B48874">
      <w:numFmt w:val="decimal"/>
      <w:lvlText w:val=""/>
      <w:lvlJc w:val="left"/>
    </w:lvl>
    <w:lvl w:ilvl="7" w:tplc="71E87372">
      <w:numFmt w:val="decimal"/>
      <w:lvlText w:val=""/>
      <w:lvlJc w:val="left"/>
    </w:lvl>
    <w:lvl w:ilvl="8" w:tplc="46605BAA">
      <w:numFmt w:val="decimal"/>
      <w:lvlText w:val=""/>
      <w:lvlJc w:val="left"/>
    </w:lvl>
  </w:abstractNum>
  <w:abstractNum w:abstractNumId="4" w15:restartNumberingAfterBreak="0">
    <w:nsid w:val="00006DF1"/>
    <w:multiLevelType w:val="hybridMultilevel"/>
    <w:tmpl w:val="55F6125C"/>
    <w:lvl w:ilvl="0" w:tplc="A6800CF6">
      <w:start w:val="1"/>
      <w:numFmt w:val="bullet"/>
      <w:lvlText w:val="-"/>
      <w:lvlJc w:val="left"/>
    </w:lvl>
    <w:lvl w:ilvl="1" w:tplc="B1B60D2E">
      <w:numFmt w:val="decimal"/>
      <w:lvlText w:val=""/>
      <w:lvlJc w:val="left"/>
    </w:lvl>
    <w:lvl w:ilvl="2" w:tplc="DCFE99CA">
      <w:numFmt w:val="decimal"/>
      <w:lvlText w:val=""/>
      <w:lvlJc w:val="left"/>
    </w:lvl>
    <w:lvl w:ilvl="3" w:tplc="49687402">
      <w:numFmt w:val="decimal"/>
      <w:lvlText w:val=""/>
      <w:lvlJc w:val="left"/>
    </w:lvl>
    <w:lvl w:ilvl="4" w:tplc="047C4372">
      <w:numFmt w:val="decimal"/>
      <w:lvlText w:val=""/>
      <w:lvlJc w:val="left"/>
    </w:lvl>
    <w:lvl w:ilvl="5" w:tplc="F1DA007E">
      <w:numFmt w:val="decimal"/>
      <w:lvlText w:val=""/>
      <w:lvlJc w:val="left"/>
    </w:lvl>
    <w:lvl w:ilvl="6" w:tplc="38FA56DC">
      <w:numFmt w:val="decimal"/>
      <w:lvlText w:val=""/>
      <w:lvlJc w:val="left"/>
    </w:lvl>
    <w:lvl w:ilvl="7" w:tplc="B7002D44">
      <w:numFmt w:val="decimal"/>
      <w:lvlText w:val=""/>
      <w:lvlJc w:val="left"/>
    </w:lvl>
    <w:lvl w:ilvl="8" w:tplc="E1C263F8">
      <w:numFmt w:val="decimal"/>
      <w:lvlText w:val=""/>
      <w:lvlJc w:val="left"/>
    </w:lvl>
  </w:abstractNum>
  <w:abstractNum w:abstractNumId="5" w15:restartNumberingAfterBreak="0">
    <w:nsid w:val="000072AE"/>
    <w:multiLevelType w:val="hybridMultilevel"/>
    <w:tmpl w:val="6FFC922E"/>
    <w:lvl w:ilvl="0" w:tplc="62942376">
      <w:start w:val="4"/>
      <w:numFmt w:val="decimal"/>
      <w:lvlText w:val="%1."/>
      <w:lvlJc w:val="left"/>
    </w:lvl>
    <w:lvl w:ilvl="1" w:tplc="D932DF42">
      <w:numFmt w:val="decimal"/>
      <w:lvlText w:val=""/>
      <w:lvlJc w:val="left"/>
    </w:lvl>
    <w:lvl w:ilvl="2" w:tplc="9438AD4A">
      <w:numFmt w:val="decimal"/>
      <w:lvlText w:val=""/>
      <w:lvlJc w:val="left"/>
    </w:lvl>
    <w:lvl w:ilvl="3" w:tplc="9238EC0A">
      <w:numFmt w:val="decimal"/>
      <w:lvlText w:val=""/>
      <w:lvlJc w:val="left"/>
    </w:lvl>
    <w:lvl w:ilvl="4" w:tplc="CCE06CE8">
      <w:numFmt w:val="decimal"/>
      <w:lvlText w:val=""/>
      <w:lvlJc w:val="left"/>
    </w:lvl>
    <w:lvl w:ilvl="5" w:tplc="7E1A2F7A">
      <w:numFmt w:val="decimal"/>
      <w:lvlText w:val=""/>
      <w:lvlJc w:val="left"/>
    </w:lvl>
    <w:lvl w:ilvl="6" w:tplc="D274365E">
      <w:numFmt w:val="decimal"/>
      <w:lvlText w:val=""/>
      <w:lvlJc w:val="left"/>
    </w:lvl>
    <w:lvl w:ilvl="7" w:tplc="301640AC">
      <w:numFmt w:val="decimal"/>
      <w:lvlText w:val=""/>
      <w:lvlJc w:val="left"/>
    </w:lvl>
    <w:lvl w:ilvl="8" w:tplc="5372D54C">
      <w:numFmt w:val="decimal"/>
      <w:lvlText w:val=""/>
      <w:lvlJc w:val="left"/>
    </w:lvl>
  </w:abstractNum>
  <w:abstractNum w:abstractNumId="6" w15:restartNumberingAfterBreak="0">
    <w:nsid w:val="110056A0"/>
    <w:multiLevelType w:val="hybridMultilevel"/>
    <w:tmpl w:val="24D8C1CA"/>
    <w:lvl w:ilvl="0" w:tplc="D3ECAE82">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6B"/>
    <w:rsid w:val="0033076D"/>
    <w:rsid w:val="00390D17"/>
    <w:rsid w:val="00537F19"/>
    <w:rsid w:val="0067286B"/>
    <w:rsid w:val="00867C0F"/>
    <w:rsid w:val="00A96325"/>
    <w:rsid w:val="00DB1A03"/>
    <w:rsid w:val="00E27006"/>
    <w:rsid w:val="00EC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AC8F"/>
  <w15:docId w15:val="{596354CF-662A-43B2-AA9D-459A11A4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8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390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6284</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RePack by Diakov</cp:lastModifiedBy>
  <cp:revision>2</cp:revision>
  <dcterms:created xsi:type="dcterms:W3CDTF">2020-02-27T10:29:00Z</dcterms:created>
  <dcterms:modified xsi:type="dcterms:W3CDTF">2020-02-27T10:29:00Z</dcterms:modified>
</cp:coreProperties>
</file>